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73EC6" w:rsidTr="00373EC6">
        <w:tc>
          <w:tcPr>
            <w:tcW w:w="13994" w:type="dxa"/>
            <w:gridSpan w:val="4"/>
            <w:shd w:val="clear" w:color="auto" w:fill="E8E2DE"/>
          </w:tcPr>
          <w:p w:rsidR="00373EC6" w:rsidRPr="00373EC6" w:rsidRDefault="00373EC6">
            <w:pPr>
              <w:rPr>
                <w:b/>
                <w:color w:val="FFFFFF" w:themeColor="background1"/>
                <w:sz w:val="28"/>
              </w:rPr>
            </w:pPr>
            <w:r w:rsidRPr="00373EC6">
              <w:rPr>
                <w:b/>
                <w:sz w:val="36"/>
              </w:rPr>
              <w:t>Plan d’action de la filière des sciences pharmaceutiques -  février 2019</w:t>
            </w:r>
          </w:p>
        </w:tc>
      </w:tr>
      <w:tr w:rsidR="00745995" w:rsidTr="00A434AA">
        <w:tc>
          <w:tcPr>
            <w:tcW w:w="13994" w:type="dxa"/>
            <w:gridSpan w:val="4"/>
            <w:shd w:val="clear" w:color="auto" w:fill="00707F"/>
          </w:tcPr>
          <w:p w:rsidR="00745995" w:rsidRDefault="00745995">
            <w:r w:rsidRPr="00A434AA">
              <w:rPr>
                <w:color w:val="FFFFFF" w:themeColor="background1"/>
                <w:sz w:val="28"/>
              </w:rPr>
              <w:t>AXE A : Gouvernance</w:t>
            </w:r>
          </w:p>
        </w:tc>
      </w:tr>
      <w:tr w:rsidR="00745995" w:rsidTr="00F87458">
        <w:tc>
          <w:tcPr>
            <w:tcW w:w="13994" w:type="dxa"/>
            <w:gridSpan w:val="4"/>
          </w:tcPr>
          <w:p w:rsidR="00745995" w:rsidRPr="00E5158D" w:rsidRDefault="00E5158D" w:rsidP="00E5158D">
            <w:pPr>
              <w:pStyle w:val="Paragraphedeliste"/>
              <w:numPr>
                <w:ilvl w:val="0"/>
                <w:numId w:val="1"/>
              </w:numPr>
            </w:pPr>
            <w:r w:rsidRPr="00E5158D">
              <w:rPr>
                <w:b/>
              </w:rPr>
              <w:t>Clarifier la structure décisionnelle et les rôles des différents organes</w:t>
            </w:r>
            <w:r w:rsidRPr="00E5158D">
              <w:t xml:space="preserve"> (Jurys, Conseil des Etudes, Commission de pilotage, Conseil de Département, Collège des enseignants, etc.) 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E5158D">
              <w:rPr>
                <w:i/>
              </w:rPr>
              <w:t>/</w:t>
            </w:r>
          </w:p>
        </w:tc>
        <w:tc>
          <w:tcPr>
            <w:tcW w:w="3498" w:type="dxa"/>
          </w:tcPr>
          <w:p w:rsidR="00745995" w:rsidRDefault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E5158D">
              <w:rPr>
                <w:i/>
              </w:rPr>
              <w:t xml:space="preserve"> +++</w:t>
            </w:r>
          </w:p>
          <w:p w:rsidR="00E5158D" w:rsidRPr="00745995" w:rsidRDefault="00E5158D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745995" w:rsidRPr="00745995" w:rsidRDefault="00745995" w:rsidP="00E5158D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E5158D">
              <w:rPr>
                <w:i/>
              </w:rPr>
              <w:t xml:space="preserve"> Autorités départementales</w:t>
            </w:r>
          </w:p>
        </w:tc>
        <w:tc>
          <w:tcPr>
            <w:tcW w:w="3499" w:type="dxa"/>
          </w:tcPr>
          <w:p w:rsidR="00745995" w:rsidRDefault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E5158D">
              <w:rPr>
                <w:i/>
              </w:rPr>
              <w:t> :</w:t>
            </w:r>
          </w:p>
          <w:p w:rsidR="00E5158D" w:rsidRPr="00745995" w:rsidRDefault="00E5158D" w:rsidP="00E5158D">
            <w:pPr>
              <w:rPr>
                <w:i/>
              </w:rPr>
            </w:pPr>
            <w:r>
              <w:rPr>
                <w:i/>
              </w:rPr>
              <w:t xml:space="preserve">Etablissement d’un organigramme et </w:t>
            </w:r>
            <w:r w:rsidR="00DC4AF2">
              <w:rPr>
                <w:i/>
              </w:rPr>
              <w:t>d’un arbre décisionnel</w:t>
            </w:r>
          </w:p>
        </w:tc>
      </w:tr>
      <w:tr w:rsidR="00745995" w:rsidTr="00186BDB">
        <w:tc>
          <w:tcPr>
            <w:tcW w:w="13994" w:type="dxa"/>
            <w:gridSpan w:val="4"/>
          </w:tcPr>
          <w:p w:rsidR="00745995" w:rsidRDefault="00DC4AF2" w:rsidP="00745995">
            <w:pPr>
              <w:pStyle w:val="Paragraphedeliste"/>
              <w:numPr>
                <w:ilvl w:val="0"/>
                <w:numId w:val="1"/>
              </w:numPr>
            </w:pPr>
            <w:r w:rsidRPr="00DC4AF2">
              <w:rPr>
                <w:b/>
              </w:rPr>
              <w:t>Optimiser le recours aux outils institutionnels</w:t>
            </w:r>
            <w:r>
              <w:t xml:space="preserve"> (SMAQ, RADIUS, IFRES, etc.) et </w:t>
            </w:r>
            <w:r w:rsidRPr="00742FE9">
              <w:rPr>
                <w:b/>
              </w:rPr>
              <w:t>systématiser l’analyse des résultats issus d’EVALENS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 w:rsidP="00DC4AF2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DC4AF2">
              <w:rPr>
                <w:i/>
              </w:rPr>
              <w:t>R10</w:t>
            </w:r>
            <w:r w:rsidR="00993E0F">
              <w:rPr>
                <w:i/>
              </w:rPr>
              <w:t>-</w:t>
            </w:r>
            <w:r w:rsidR="00DC4AF2">
              <w:rPr>
                <w:i/>
              </w:rPr>
              <w:t>R36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DC4AF2">
              <w:rPr>
                <w:i/>
              </w:rPr>
              <w:t xml:space="preserve"> +++</w:t>
            </w:r>
          </w:p>
          <w:p w:rsidR="00DC4AF2" w:rsidRPr="00745995" w:rsidRDefault="00DC4AF2" w:rsidP="00745995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DC4AF2">
              <w:rPr>
                <w:i/>
              </w:rPr>
              <w:t xml:space="preserve"> Autorités départementales et Conseil des Etudes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DC4AF2">
              <w:rPr>
                <w:i/>
              </w:rPr>
              <w:t> :</w:t>
            </w:r>
          </w:p>
          <w:p w:rsidR="00DC4AF2" w:rsidRDefault="00A16E1D" w:rsidP="00A16E1D">
            <w:pPr>
              <w:rPr>
                <w:i/>
              </w:rPr>
            </w:pPr>
            <w:r w:rsidRPr="00A16E1D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DC4AF2" w:rsidRPr="00A16E1D">
              <w:rPr>
                <w:i/>
              </w:rPr>
              <w:t>Systématisation de l’utilisation des statistiques</w:t>
            </w:r>
            <w:r w:rsidRPr="00A16E1D">
              <w:rPr>
                <w:i/>
              </w:rPr>
              <w:t xml:space="preserve"> au niveau du Conseil des Etudes et du Département</w:t>
            </w:r>
          </w:p>
          <w:p w:rsidR="00A16E1D" w:rsidRPr="00A16E1D" w:rsidRDefault="00A16E1D" w:rsidP="00A16E1D">
            <w:pPr>
              <w:rPr>
                <w:i/>
              </w:rPr>
            </w:pPr>
            <w:r>
              <w:rPr>
                <w:i/>
              </w:rPr>
              <w:t>- Augmentation du nombre de formations suivies par le personnel encadrant du Département</w:t>
            </w:r>
          </w:p>
        </w:tc>
      </w:tr>
      <w:tr w:rsidR="00745995" w:rsidTr="0095127C">
        <w:tc>
          <w:tcPr>
            <w:tcW w:w="13994" w:type="dxa"/>
            <w:gridSpan w:val="4"/>
          </w:tcPr>
          <w:p w:rsidR="00745995" w:rsidRDefault="00993E0F" w:rsidP="00745995">
            <w:pPr>
              <w:pStyle w:val="Paragraphedeliste"/>
              <w:numPr>
                <w:ilvl w:val="0"/>
                <w:numId w:val="1"/>
              </w:numPr>
            </w:pPr>
            <w:r w:rsidRPr="00993E0F">
              <w:rPr>
                <w:b/>
              </w:rPr>
              <w:t>Réviser le référentiel de compétences</w:t>
            </w:r>
            <w:r>
              <w:t xml:space="preserve"> (KLO) ; placer les KLO au centre des processus décisionnels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93E0F">
              <w:rPr>
                <w:i/>
              </w:rPr>
              <w:t>R18-R19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F949EC">
              <w:rPr>
                <w:i/>
              </w:rPr>
              <w:t xml:space="preserve"> +++</w:t>
            </w:r>
          </w:p>
          <w:p w:rsidR="00F949EC" w:rsidRPr="00745995" w:rsidRDefault="00F949EC" w:rsidP="00CA7A6F">
            <w:pPr>
              <w:rPr>
                <w:i/>
              </w:rPr>
            </w:pPr>
            <w:r>
              <w:rPr>
                <w:i/>
              </w:rPr>
              <w:t xml:space="preserve">Échéance : </w:t>
            </w:r>
            <w:r w:rsidR="00CA7A6F">
              <w:rPr>
                <w:i/>
              </w:rPr>
              <w:t>Long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F949EC" w:rsidRPr="00745995" w:rsidRDefault="00745995" w:rsidP="00F949EC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F949EC">
              <w:rPr>
                <w:i/>
              </w:rPr>
              <w:t xml:space="preserve"> Autorités départementales et Conseil des Etudes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F949EC">
              <w:rPr>
                <w:i/>
              </w:rPr>
              <w:t> :</w:t>
            </w:r>
          </w:p>
          <w:p w:rsidR="00F949EC" w:rsidRDefault="00F949EC" w:rsidP="00CA7A6F">
            <w:pPr>
              <w:rPr>
                <w:i/>
              </w:rPr>
            </w:pPr>
            <w:r w:rsidRPr="00F949EC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CA7A6F">
              <w:rPr>
                <w:i/>
              </w:rPr>
              <w:t xml:space="preserve">Rendre à la Cellule pédagogique son rôle dans l’actualisation du référentiel </w:t>
            </w:r>
          </w:p>
          <w:p w:rsidR="00445CB8" w:rsidRPr="00F949EC" w:rsidRDefault="00445CB8" w:rsidP="00CA7A6F">
            <w:pPr>
              <w:rPr>
                <w:i/>
              </w:rPr>
            </w:pPr>
            <w:r>
              <w:rPr>
                <w:i/>
              </w:rPr>
              <w:t xml:space="preserve">- Etendre l’utilisation de la grille </w:t>
            </w:r>
            <w:proofErr w:type="spellStart"/>
            <w:r>
              <w:rPr>
                <w:i/>
              </w:rPr>
              <w:t>critériée</w:t>
            </w:r>
            <w:proofErr w:type="spellEnd"/>
            <w:r>
              <w:rPr>
                <w:i/>
              </w:rPr>
              <w:t xml:space="preserve"> selon les KLO lors de l’évaluation finale et des délibérations</w:t>
            </w:r>
          </w:p>
        </w:tc>
      </w:tr>
      <w:tr w:rsidR="00745995" w:rsidTr="001F472B">
        <w:tc>
          <w:tcPr>
            <w:tcW w:w="13994" w:type="dxa"/>
            <w:gridSpan w:val="4"/>
          </w:tcPr>
          <w:p w:rsidR="00745995" w:rsidRDefault="00A434AA" w:rsidP="00745995">
            <w:pPr>
              <w:pStyle w:val="Paragraphedeliste"/>
              <w:numPr>
                <w:ilvl w:val="0"/>
                <w:numId w:val="1"/>
              </w:numPr>
            </w:pPr>
            <w:r>
              <w:t xml:space="preserve">Porter une attention au </w:t>
            </w:r>
            <w:r w:rsidRPr="00A434AA">
              <w:rPr>
                <w:b/>
              </w:rPr>
              <w:t>suivi du plan d’action</w:t>
            </w:r>
            <w:r>
              <w:t xml:space="preserve"> et implémenter une </w:t>
            </w:r>
            <w:r w:rsidRPr="00A434AA">
              <w:rPr>
                <w:b/>
              </w:rPr>
              <w:t>politique d’amélioration continue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A434AA">
              <w:rPr>
                <w:i/>
              </w:rPr>
              <w:t>R39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A434AA">
              <w:rPr>
                <w:i/>
              </w:rPr>
              <w:t xml:space="preserve"> +++</w:t>
            </w:r>
          </w:p>
          <w:p w:rsidR="00A434AA" w:rsidRPr="00745995" w:rsidRDefault="00A434AA" w:rsidP="00745995">
            <w:pPr>
              <w:rPr>
                <w:i/>
              </w:rPr>
            </w:pPr>
            <w:r>
              <w:rPr>
                <w:i/>
              </w:rPr>
              <w:t>Échéance : annuelle</w:t>
            </w:r>
          </w:p>
        </w:tc>
        <w:tc>
          <w:tcPr>
            <w:tcW w:w="3499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A434AA">
              <w:rPr>
                <w:i/>
              </w:rPr>
              <w:t xml:space="preserve"> Autorités départementales et Conseil des Etudes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933EB6">
              <w:rPr>
                <w:i/>
              </w:rPr>
              <w:t> :</w:t>
            </w:r>
          </w:p>
          <w:p w:rsidR="00A434AA" w:rsidRDefault="00A434AA" w:rsidP="00A434AA">
            <w:pPr>
              <w:rPr>
                <w:i/>
              </w:rPr>
            </w:pPr>
            <w:r w:rsidRPr="00A434AA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A434AA">
              <w:rPr>
                <w:i/>
              </w:rPr>
              <w:t>Réunion annuelle avec le SMAQ</w:t>
            </w:r>
          </w:p>
          <w:p w:rsidR="00A434AA" w:rsidRDefault="00A434AA" w:rsidP="00A434AA">
            <w:pPr>
              <w:rPr>
                <w:i/>
              </w:rPr>
            </w:pPr>
            <w:r>
              <w:rPr>
                <w:i/>
              </w:rPr>
              <w:t>- Constitution d’un portfolio de suivi</w:t>
            </w:r>
          </w:p>
          <w:p w:rsidR="00141333" w:rsidRPr="00A434AA" w:rsidRDefault="00141333" w:rsidP="00A434AA">
            <w:pPr>
              <w:rPr>
                <w:i/>
              </w:rPr>
            </w:pPr>
          </w:p>
        </w:tc>
      </w:tr>
      <w:tr w:rsidR="00A434AA" w:rsidTr="00A434AA">
        <w:tc>
          <w:tcPr>
            <w:tcW w:w="13994" w:type="dxa"/>
            <w:gridSpan w:val="4"/>
            <w:shd w:val="clear" w:color="auto" w:fill="00707F"/>
          </w:tcPr>
          <w:p w:rsidR="00A434AA" w:rsidRPr="00A434AA" w:rsidRDefault="00A434AA" w:rsidP="00A434AA">
            <w:pPr>
              <w:rPr>
                <w:sz w:val="28"/>
                <w:szCs w:val="28"/>
              </w:rPr>
            </w:pPr>
            <w:r w:rsidRPr="00A434AA">
              <w:rPr>
                <w:color w:val="FFFFFF" w:themeColor="background1"/>
                <w:sz w:val="28"/>
              </w:rPr>
              <w:lastRenderedPageBreak/>
              <w:t>AXE B : Communication</w:t>
            </w:r>
          </w:p>
        </w:tc>
      </w:tr>
      <w:tr w:rsidR="00745995" w:rsidTr="00140A38">
        <w:tc>
          <w:tcPr>
            <w:tcW w:w="13994" w:type="dxa"/>
            <w:gridSpan w:val="4"/>
          </w:tcPr>
          <w:p w:rsidR="00745995" w:rsidRDefault="00A434AA" w:rsidP="00A434AA">
            <w:pPr>
              <w:pStyle w:val="Paragraphedeliste"/>
              <w:numPr>
                <w:ilvl w:val="0"/>
                <w:numId w:val="5"/>
              </w:numPr>
            </w:pPr>
            <w:r w:rsidRPr="00E6671D">
              <w:rPr>
                <w:b/>
              </w:rPr>
              <w:t>Améliorer la visibilité de la filière</w:t>
            </w:r>
            <w:r>
              <w:t xml:space="preserve"> aux niveaux  institutionnel, local et international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A24890">
              <w:rPr>
                <w:i/>
              </w:rPr>
              <w:t>/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933EB6">
              <w:rPr>
                <w:i/>
              </w:rPr>
              <w:t xml:space="preserve"> ++++</w:t>
            </w:r>
          </w:p>
          <w:p w:rsidR="00933EB6" w:rsidRPr="00745995" w:rsidRDefault="00933EB6" w:rsidP="00745995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933EB6">
              <w:rPr>
                <w:i/>
              </w:rPr>
              <w:t xml:space="preserve"> Autorités départementales ; service Communication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933EB6">
              <w:rPr>
                <w:i/>
              </w:rPr>
              <w:t> :</w:t>
            </w:r>
          </w:p>
          <w:p w:rsidR="00933EB6" w:rsidRDefault="00933EB6" w:rsidP="00933EB6">
            <w:pPr>
              <w:rPr>
                <w:i/>
              </w:rPr>
            </w:pPr>
            <w:r w:rsidRPr="00933EB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933EB6">
              <w:rPr>
                <w:i/>
              </w:rPr>
              <w:t>Promotion des forces de notre programme</w:t>
            </w:r>
          </w:p>
          <w:p w:rsidR="00933EB6" w:rsidRDefault="00933EB6" w:rsidP="00933EB6">
            <w:pPr>
              <w:rPr>
                <w:i/>
              </w:rPr>
            </w:pPr>
            <w:r>
              <w:rPr>
                <w:i/>
              </w:rPr>
              <w:t>- Révision du site internet</w:t>
            </w:r>
          </w:p>
          <w:p w:rsidR="00933EB6" w:rsidRDefault="00933EB6" w:rsidP="00933EB6">
            <w:pPr>
              <w:rPr>
                <w:i/>
              </w:rPr>
            </w:pPr>
            <w:r>
              <w:rPr>
                <w:i/>
              </w:rPr>
              <w:t>- Réflexion sur le nom de la faculté</w:t>
            </w:r>
          </w:p>
          <w:p w:rsidR="00141333" w:rsidRPr="00933EB6" w:rsidRDefault="00141333" w:rsidP="00933EB6">
            <w:pPr>
              <w:rPr>
                <w:i/>
              </w:rPr>
            </w:pPr>
          </w:p>
        </w:tc>
      </w:tr>
      <w:tr w:rsidR="00745995" w:rsidTr="00360C10">
        <w:tc>
          <w:tcPr>
            <w:tcW w:w="13994" w:type="dxa"/>
            <w:gridSpan w:val="4"/>
          </w:tcPr>
          <w:p w:rsidR="00745995" w:rsidRDefault="004F4058" w:rsidP="00A434AA">
            <w:pPr>
              <w:pStyle w:val="Paragraphedeliste"/>
              <w:numPr>
                <w:ilvl w:val="0"/>
                <w:numId w:val="5"/>
              </w:numPr>
            </w:pPr>
            <w:r w:rsidRPr="004F4058">
              <w:rPr>
                <w:b/>
              </w:rPr>
              <w:t>Augmenter la transparence vis-à-vis des étudiants</w:t>
            </w:r>
            <w:r>
              <w:t>, notamment au niveau des engagements pédagogiques, du règlement et des évaluations</w:t>
            </w:r>
          </w:p>
        </w:tc>
      </w:tr>
      <w:tr w:rsidR="00745995" w:rsidTr="00745995"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</w:p>
          <w:p w:rsidR="004F4058" w:rsidRPr="00745995" w:rsidRDefault="004F4058" w:rsidP="00745995">
            <w:pPr>
              <w:rPr>
                <w:i/>
              </w:rPr>
            </w:pPr>
            <w:r>
              <w:rPr>
                <w:i/>
              </w:rPr>
              <w:t xml:space="preserve">RS8, RS54, R11, </w:t>
            </w:r>
            <w:r w:rsidR="00A24890">
              <w:rPr>
                <w:i/>
              </w:rPr>
              <w:t xml:space="preserve">R20, </w:t>
            </w:r>
            <w:bookmarkStart w:id="0" w:name="_GoBack"/>
            <w:bookmarkEnd w:id="0"/>
            <w:r>
              <w:rPr>
                <w:i/>
              </w:rPr>
              <w:t xml:space="preserve">R34 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4F4058">
              <w:rPr>
                <w:i/>
              </w:rPr>
              <w:t xml:space="preserve"> +++</w:t>
            </w:r>
          </w:p>
          <w:p w:rsidR="004F4058" w:rsidRPr="00745995" w:rsidRDefault="004F4058" w:rsidP="00745995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4F4058">
              <w:rPr>
                <w:i/>
              </w:rPr>
              <w:t xml:space="preserve"> Conseil des études, Bureau pédagogique, SEGI, </w:t>
            </w:r>
            <w:r w:rsidR="00D77B83">
              <w:rPr>
                <w:i/>
              </w:rPr>
              <w:t>AEE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880451">
              <w:rPr>
                <w:i/>
              </w:rPr>
              <w:t> :</w:t>
            </w:r>
          </w:p>
          <w:p w:rsidR="004F4058" w:rsidRDefault="004F4058" w:rsidP="004F4058">
            <w:pPr>
              <w:rPr>
                <w:i/>
              </w:rPr>
            </w:pPr>
            <w:r w:rsidRPr="004F4058">
              <w:rPr>
                <w:i/>
              </w:rPr>
              <w:t>-</w:t>
            </w:r>
            <w:r>
              <w:rPr>
                <w:i/>
              </w:rPr>
              <w:t xml:space="preserve"> Amélioration du contenu des engagements pédagogiques (en lien avec KLO)</w:t>
            </w:r>
          </w:p>
          <w:p w:rsidR="004F4058" w:rsidRDefault="004F4058" w:rsidP="004F4058">
            <w:pPr>
              <w:rPr>
                <w:i/>
              </w:rPr>
            </w:pPr>
            <w:r>
              <w:rPr>
                <w:i/>
              </w:rPr>
              <w:t xml:space="preserve">- Multiplication des canaux et des supports d’information à propos du Décret Paysage </w:t>
            </w:r>
          </w:p>
          <w:p w:rsidR="00D77B83" w:rsidRDefault="00D77B83" w:rsidP="004F4058">
            <w:pPr>
              <w:rPr>
                <w:i/>
              </w:rPr>
            </w:pPr>
            <w:r>
              <w:rPr>
                <w:i/>
              </w:rPr>
              <w:t>- Développement d’un carnet de notes en ligne</w:t>
            </w:r>
          </w:p>
          <w:p w:rsidR="00D77B83" w:rsidRDefault="00D77B83" w:rsidP="004F4058">
            <w:pPr>
              <w:rPr>
                <w:i/>
              </w:rPr>
            </w:pPr>
            <w:r>
              <w:rPr>
                <w:i/>
              </w:rPr>
              <w:t xml:space="preserve">- Uniformisation des procédures </w:t>
            </w:r>
          </w:p>
          <w:p w:rsidR="00D77B83" w:rsidRDefault="00D77B83" w:rsidP="00D77B83">
            <w:pPr>
              <w:rPr>
                <w:i/>
              </w:rPr>
            </w:pPr>
            <w:r>
              <w:rPr>
                <w:i/>
              </w:rPr>
              <w:t xml:space="preserve">- Optimisation de l’usage des outils </w:t>
            </w:r>
            <w:proofErr w:type="spellStart"/>
            <w:r>
              <w:rPr>
                <w:i/>
              </w:rPr>
              <w:t>MyULiege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eCampus</w:t>
            </w:r>
            <w:proofErr w:type="spellEnd"/>
            <w:r>
              <w:rPr>
                <w:i/>
              </w:rPr>
              <w:t>, mail</w:t>
            </w:r>
          </w:p>
          <w:p w:rsidR="00141333" w:rsidRPr="004F4058" w:rsidRDefault="00141333" w:rsidP="00D77B83">
            <w:pPr>
              <w:rPr>
                <w:i/>
              </w:rPr>
            </w:pPr>
          </w:p>
        </w:tc>
      </w:tr>
      <w:tr w:rsidR="00933EB6" w:rsidTr="00B74585">
        <w:tc>
          <w:tcPr>
            <w:tcW w:w="13994" w:type="dxa"/>
            <w:gridSpan w:val="4"/>
          </w:tcPr>
          <w:p w:rsidR="00933EB6" w:rsidRDefault="00880451" w:rsidP="004F4058">
            <w:pPr>
              <w:pStyle w:val="Paragraphedeliste"/>
              <w:numPr>
                <w:ilvl w:val="0"/>
                <w:numId w:val="5"/>
              </w:numPr>
            </w:pPr>
            <w:r>
              <w:t xml:space="preserve">Amplifier l’information sur les </w:t>
            </w:r>
            <w:r w:rsidRPr="00880451">
              <w:rPr>
                <w:b/>
              </w:rPr>
              <w:t>débouchés professionnels</w:t>
            </w:r>
          </w:p>
        </w:tc>
      </w:tr>
      <w:tr w:rsidR="00933EB6" w:rsidTr="00745995">
        <w:tc>
          <w:tcPr>
            <w:tcW w:w="3498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880451">
              <w:rPr>
                <w:i/>
              </w:rPr>
              <w:t>/</w:t>
            </w:r>
          </w:p>
        </w:tc>
        <w:tc>
          <w:tcPr>
            <w:tcW w:w="3498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880451">
              <w:rPr>
                <w:i/>
              </w:rPr>
              <w:t xml:space="preserve"> ++</w:t>
            </w:r>
          </w:p>
          <w:p w:rsidR="00880451" w:rsidRPr="00745995" w:rsidRDefault="00880451" w:rsidP="00933EB6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933EB6" w:rsidRPr="00745995" w:rsidRDefault="00933EB6" w:rsidP="00880451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880451">
              <w:rPr>
                <w:i/>
              </w:rPr>
              <w:t xml:space="preserve"> Autorités départementales, Conseil des études, Bureau pédagogique, Service Communication</w:t>
            </w:r>
          </w:p>
        </w:tc>
        <w:tc>
          <w:tcPr>
            <w:tcW w:w="3499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880451">
              <w:rPr>
                <w:i/>
              </w:rPr>
              <w:t> :</w:t>
            </w:r>
          </w:p>
          <w:p w:rsidR="00880451" w:rsidRDefault="00880451" w:rsidP="00880451">
            <w:pPr>
              <w:rPr>
                <w:i/>
              </w:rPr>
            </w:pPr>
            <w:r w:rsidRPr="00880451">
              <w:rPr>
                <w:i/>
              </w:rPr>
              <w:t>-</w:t>
            </w:r>
            <w:r>
              <w:rPr>
                <w:i/>
              </w:rPr>
              <w:t xml:space="preserve"> Maintien du forum carrières bisannuel</w:t>
            </w:r>
          </w:p>
          <w:p w:rsidR="00880451" w:rsidRDefault="00880451" w:rsidP="00880451">
            <w:pPr>
              <w:rPr>
                <w:i/>
              </w:rPr>
            </w:pPr>
            <w:r>
              <w:rPr>
                <w:i/>
              </w:rPr>
              <w:t>- Réalisation de capsules vidéo illustrant les différents débouchés</w:t>
            </w:r>
          </w:p>
          <w:p w:rsidR="00141333" w:rsidRDefault="00141333" w:rsidP="00880451">
            <w:pPr>
              <w:rPr>
                <w:i/>
              </w:rPr>
            </w:pPr>
          </w:p>
          <w:p w:rsidR="00141333" w:rsidRDefault="00141333" w:rsidP="00880451">
            <w:pPr>
              <w:rPr>
                <w:i/>
              </w:rPr>
            </w:pPr>
          </w:p>
          <w:p w:rsidR="00141333" w:rsidRDefault="00141333" w:rsidP="00880451">
            <w:pPr>
              <w:rPr>
                <w:i/>
              </w:rPr>
            </w:pPr>
          </w:p>
          <w:p w:rsidR="00141333" w:rsidRPr="00880451" w:rsidRDefault="00141333" w:rsidP="00880451">
            <w:pPr>
              <w:rPr>
                <w:i/>
              </w:rPr>
            </w:pPr>
          </w:p>
        </w:tc>
      </w:tr>
      <w:tr w:rsidR="00745995" w:rsidTr="008C539A">
        <w:tc>
          <w:tcPr>
            <w:tcW w:w="13994" w:type="dxa"/>
            <w:gridSpan w:val="4"/>
            <w:shd w:val="clear" w:color="auto" w:fill="00707F"/>
          </w:tcPr>
          <w:p w:rsidR="00745995" w:rsidRDefault="008C539A">
            <w:r>
              <w:rPr>
                <w:color w:val="FFFFFF" w:themeColor="background1"/>
                <w:sz w:val="28"/>
              </w:rPr>
              <w:lastRenderedPageBreak/>
              <w:t>AXE C</w:t>
            </w:r>
            <w:r w:rsidRPr="00A434AA">
              <w:rPr>
                <w:color w:val="FFFFFF" w:themeColor="background1"/>
                <w:sz w:val="28"/>
              </w:rPr>
              <w:t xml:space="preserve"> : </w:t>
            </w:r>
            <w:r>
              <w:rPr>
                <w:color w:val="FFFFFF" w:themeColor="background1"/>
                <w:sz w:val="28"/>
              </w:rPr>
              <w:t>Pédagogie</w:t>
            </w:r>
          </w:p>
        </w:tc>
      </w:tr>
      <w:tr w:rsidR="008C539A" w:rsidRPr="00094A5D" w:rsidTr="00F946DB">
        <w:tc>
          <w:tcPr>
            <w:tcW w:w="13994" w:type="dxa"/>
            <w:gridSpan w:val="4"/>
          </w:tcPr>
          <w:p w:rsidR="008C539A" w:rsidRPr="00094A5D" w:rsidRDefault="00094A5D" w:rsidP="00094A5D">
            <w:pPr>
              <w:pStyle w:val="Paragraphedeliste"/>
              <w:numPr>
                <w:ilvl w:val="0"/>
                <w:numId w:val="9"/>
              </w:numPr>
            </w:pPr>
            <w:r>
              <w:t xml:space="preserve">Optimiser le recours à la </w:t>
            </w:r>
            <w:r w:rsidRPr="007955A8">
              <w:rPr>
                <w:b/>
              </w:rPr>
              <w:t>pharmacie didactique</w:t>
            </w:r>
          </w:p>
        </w:tc>
      </w:tr>
      <w:tr w:rsidR="00745995" w:rsidTr="00745995">
        <w:tc>
          <w:tcPr>
            <w:tcW w:w="3498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7955A8">
              <w:rPr>
                <w:i/>
              </w:rPr>
              <w:t>R23</w:t>
            </w:r>
            <w:r w:rsidR="002E0D67">
              <w:rPr>
                <w:i/>
              </w:rPr>
              <w:t>, RS5</w:t>
            </w:r>
          </w:p>
        </w:tc>
        <w:tc>
          <w:tcPr>
            <w:tcW w:w="3498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094A5D">
              <w:rPr>
                <w:i/>
              </w:rPr>
              <w:t xml:space="preserve"> ++</w:t>
            </w:r>
          </w:p>
          <w:p w:rsidR="002E0D67" w:rsidRPr="00745995" w:rsidRDefault="002E0D67" w:rsidP="00745995">
            <w:pPr>
              <w:rPr>
                <w:i/>
              </w:rPr>
            </w:pPr>
            <w:r>
              <w:rPr>
                <w:i/>
              </w:rPr>
              <w:t>Échéance : Court terme</w:t>
            </w:r>
          </w:p>
        </w:tc>
        <w:tc>
          <w:tcPr>
            <w:tcW w:w="3499" w:type="dxa"/>
          </w:tcPr>
          <w:p w:rsidR="00745995" w:rsidRP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7955A8">
              <w:rPr>
                <w:i/>
              </w:rPr>
              <w:t xml:space="preserve"> Autorités départementales, Conseil des études, Bureau pédagogique</w:t>
            </w:r>
          </w:p>
        </w:tc>
        <w:tc>
          <w:tcPr>
            <w:tcW w:w="3499" w:type="dxa"/>
          </w:tcPr>
          <w:p w:rsidR="00745995" w:rsidRDefault="00745995" w:rsidP="00745995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094A5D">
              <w:rPr>
                <w:i/>
              </w:rPr>
              <w:t> :</w:t>
            </w:r>
          </w:p>
          <w:p w:rsidR="00094A5D" w:rsidRDefault="00094A5D" w:rsidP="00094A5D">
            <w:pPr>
              <w:rPr>
                <w:i/>
              </w:rPr>
            </w:pPr>
            <w:r w:rsidRPr="00094A5D">
              <w:rPr>
                <w:i/>
              </w:rPr>
              <w:t>-</w:t>
            </w:r>
            <w:r>
              <w:rPr>
                <w:i/>
              </w:rPr>
              <w:t xml:space="preserve"> Augmentation du taux d’occupation de la pharmacie</w:t>
            </w:r>
            <w:r w:rsidR="007955A8">
              <w:rPr>
                <w:i/>
              </w:rPr>
              <w:t xml:space="preserve"> et du nombre de disciplines impliquées </w:t>
            </w:r>
          </w:p>
          <w:p w:rsidR="007955A8" w:rsidRDefault="007955A8" w:rsidP="00094A5D">
            <w:pPr>
              <w:rPr>
                <w:i/>
              </w:rPr>
            </w:pPr>
            <w:r>
              <w:rPr>
                <w:i/>
              </w:rPr>
              <w:t>- Poursuite de la thèse initiée dans le domaine</w:t>
            </w:r>
          </w:p>
          <w:p w:rsidR="007955A8" w:rsidRDefault="007955A8" w:rsidP="00094A5D">
            <w:pPr>
              <w:rPr>
                <w:i/>
              </w:rPr>
            </w:pPr>
            <w:r>
              <w:rPr>
                <w:i/>
              </w:rPr>
              <w:t>- Heures d’encadrement prises en charge par des vacataires issus du monde professionnel</w:t>
            </w:r>
          </w:p>
          <w:p w:rsidR="007955A8" w:rsidRPr="00094A5D" w:rsidRDefault="007955A8" w:rsidP="00094A5D">
            <w:pPr>
              <w:rPr>
                <w:i/>
              </w:rPr>
            </w:pPr>
          </w:p>
        </w:tc>
      </w:tr>
      <w:tr w:rsidR="008C539A" w:rsidTr="001802D5">
        <w:tc>
          <w:tcPr>
            <w:tcW w:w="13994" w:type="dxa"/>
            <w:gridSpan w:val="4"/>
          </w:tcPr>
          <w:p w:rsidR="008C539A" w:rsidRDefault="007955A8" w:rsidP="007955A8">
            <w:pPr>
              <w:pStyle w:val="Paragraphedeliste"/>
              <w:numPr>
                <w:ilvl w:val="0"/>
                <w:numId w:val="9"/>
              </w:numPr>
            </w:pPr>
            <w:r>
              <w:t xml:space="preserve">Concrétisation du </w:t>
            </w:r>
            <w:r w:rsidRPr="007955A8">
              <w:rPr>
                <w:b/>
              </w:rPr>
              <w:t>projet de laboratoire interactif</w:t>
            </w:r>
            <w:r>
              <w:t>, avec recours à un tableau blanc interactif (TBI)</w:t>
            </w:r>
          </w:p>
        </w:tc>
      </w:tr>
      <w:tr w:rsidR="00933EB6" w:rsidTr="00745995">
        <w:tc>
          <w:tcPr>
            <w:tcW w:w="3498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A7893">
              <w:rPr>
                <w:i/>
              </w:rPr>
              <w:t>/</w:t>
            </w:r>
          </w:p>
        </w:tc>
        <w:tc>
          <w:tcPr>
            <w:tcW w:w="3498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2E0D67">
              <w:rPr>
                <w:i/>
              </w:rPr>
              <w:t xml:space="preserve"> ++</w:t>
            </w:r>
          </w:p>
          <w:p w:rsidR="002E0D67" w:rsidRPr="00745995" w:rsidRDefault="002E0D67" w:rsidP="00933EB6">
            <w:pPr>
              <w:rPr>
                <w:i/>
              </w:rPr>
            </w:pPr>
            <w:r>
              <w:rPr>
                <w:i/>
              </w:rPr>
              <w:t xml:space="preserve">Échéance : Moyen terme </w:t>
            </w:r>
          </w:p>
        </w:tc>
        <w:tc>
          <w:tcPr>
            <w:tcW w:w="3499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2E0D67">
              <w:rPr>
                <w:i/>
              </w:rPr>
              <w:t xml:space="preserve"> Conseil des études, Bureau pédagogique</w:t>
            </w:r>
          </w:p>
        </w:tc>
        <w:tc>
          <w:tcPr>
            <w:tcW w:w="3499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7955A8">
              <w:rPr>
                <w:i/>
              </w:rPr>
              <w:t> :</w:t>
            </w:r>
          </w:p>
          <w:p w:rsidR="007955A8" w:rsidRDefault="007955A8" w:rsidP="007955A8">
            <w:pPr>
              <w:rPr>
                <w:i/>
              </w:rPr>
            </w:pPr>
            <w:r w:rsidRPr="007955A8">
              <w:rPr>
                <w:i/>
              </w:rPr>
              <w:t>-</w:t>
            </w:r>
            <w:r>
              <w:rPr>
                <w:i/>
              </w:rPr>
              <w:t xml:space="preserve"> Installation du TBI</w:t>
            </w:r>
            <w:r w:rsidR="002E0D67">
              <w:rPr>
                <w:i/>
              </w:rPr>
              <w:t xml:space="preserve"> </w:t>
            </w:r>
          </w:p>
          <w:p w:rsidR="002E0D67" w:rsidRDefault="002E0D67" w:rsidP="007955A8">
            <w:pPr>
              <w:rPr>
                <w:i/>
              </w:rPr>
            </w:pPr>
            <w:r>
              <w:rPr>
                <w:i/>
              </w:rPr>
              <w:t>- Initiation des activités pédagogiques et implémentation dans le programme de cours</w:t>
            </w:r>
          </w:p>
          <w:p w:rsidR="00141333" w:rsidRPr="007955A8" w:rsidRDefault="00141333" w:rsidP="007955A8">
            <w:pPr>
              <w:rPr>
                <w:i/>
              </w:rPr>
            </w:pPr>
          </w:p>
        </w:tc>
      </w:tr>
      <w:tr w:rsidR="008C539A" w:rsidTr="00B943F5">
        <w:tc>
          <w:tcPr>
            <w:tcW w:w="13994" w:type="dxa"/>
            <w:gridSpan w:val="4"/>
          </w:tcPr>
          <w:p w:rsidR="008C539A" w:rsidRDefault="002E0D67" w:rsidP="002E0D67">
            <w:pPr>
              <w:pStyle w:val="Paragraphedeliste"/>
              <w:numPr>
                <w:ilvl w:val="0"/>
                <w:numId w:val="9"/>
              </w:numPr>
            </w:pPr>
            <w:r>
              <w:t xml:space="preserve">Réflexion sur les </w:t>
            </w:r>
            <w:r w:rsidRPr="00C83D29">
              <w:rPr>
                <w:b/>
              </w:rPr>
              <w:t>nouvelles méthodes pédagogiques</w:t>
            </w:r>
            <w:r>
              <w:t>, y compris l’usage des TICE et des classes inversées</w:t>
            </w:r>
          </w:p>
        </w:tc>
      </w:tr>
      <w:tr w:rsidR="00933EB6" w:rsidTr="00745995">
        <w:tc>
          <w:tcPr>
            <w:tcW w:w="3498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A7893">
              <w:rPr>
                <w:i/>
              </w:rPr>
              <w:t>/</w:t>
            </w:r>
          </w:p>
        </w:tc>
        <w:tc>
          <w:tcPr>
            <w:tcW w:w="3498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2E0D67">
              <w:rPr>
                <w:i/>
              </w:rPr>
              <w:t xml:space="preserve"> ++</w:t>
            </w:r>
          </w:p>
          <w:p w:rsidR="002E0D67" w:rsidRPr="00745995" w:rsidRDefault="002E0D67" w:rsidP="00933EB6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2E0D67">
              <w:rPr>
                <w:i/>
              </w:rPr>
              <w:t xml:space="preserve"> Conseil des études, Bureau pédagogique</w:t>
            </w:r>
          </w:p>
        </w:tc>
        <w:tc>
          <w:tcPr>
            <w:tcW w:w="3499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2E0D67">
              <w:rPr>
                <w:i/>
              </w:rPr>
              <w:t> :</w:t>
            </w:r>
          </w:p>
          <w:p w:rsidR="002E0D67" w:rsidRDefault="002E0D67" w:rsidP="002E0D67">
            <w:pPr>
              <w:rPr>
                <w:i/>
              </w:rPr>
            </w:pPr>
            <w:r w:rsidRPr="002E0D67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2E0D67">
              <w:rPr>
                <w:i/>
              </w:rPr>
              <w:t xml:space="preserve">Organisation régulière de </w:t>
            </w:r>
            <w:r>
              <w:rPr>
                <w:i/>
              </w:rPr>
              <w:t>journées</w:t>
            </w:r>
            <w:r w:rsidRPr="002E0D67">
              <w:rPr>
                <w:i/>
              </w:rPr>
              <w:t xml:space="preserve"> pédagogiques au sein de la filière</w:t>
            </w:r>
          </w:p>
          <w:p w:rsidR="00141333" w:rsidRPr="002E0D67" w:rsidRDefault="00141333" w:rsidP="002E0D67">
            <w:pPr>
              <w:rPr>
                <w:i/>
              </w:rPr>
            </w:pPr>
          </w:p>
        </w:tc>
      </w:tr>
      <w:tr w:rsidR="008C539A" w:rsidTr="00C41F57">
        <w:tc>
          <w:tcPr>
            <w:tcW w:w="13994" w:type="dxa"/>
            <w:gridSpan w:val="4"/>
          </w:tcPr>
          <w:p w:rsidR="008C539A" w:rsidRDefault="002E0D67" w:rsidP="002E0D67">
            <w:pPr>
              <w:pStyle w:val="Paragraphedeliste"/>
              <w:numPr>
                <w:ilvl w:val="0"/>
                <w:numId w:val="9"/>
              </w:numPr>
            </w:pPr>
            <w:r>
              <w:t xml:space="preserve">Améliorer </w:t>
            </w:r>
            <w:r w:rsidRPr="00C83D29">
              <w:rPr>
                <w:b/>
              </w:rPr>
              <w:t>l’évaluation réalisée par les maîtres de stage</w:t>
            </w:r>
          </w:p>
        </w:tc>
      </w:tr>
      <w:tr w:rsidR="00933EB6" w:rsidTr="00745995">
        <w:tc>
          <w:tcPr>
            <w:tcW w:w="3498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2E0D67">
              <w:rPr>
                <w:i/>
              </w:rPr>
              <w:t>R25</w:t>
            </w:r>
          </w:p>
        </w:tc>
        <w:tc>
          <w:tcPr>
            <w:tcW w:w="3498" w:type="dxa"/>
          </w:tcPr>
          <w:p w:rsidR="00933EB6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 w:rsidR="002E0D67">
              <w:rPr>
                <w:i/>
              </w:rPr>
              <w:t xml:space="preserve"> ++</w:t>
            </w:r>
          </w:p>
          <w:p w:rsidR="00C83D29" w:rsidRPr="00745995" w:rsidRDefault="00C83D29" w:rsidP="00933EB6">
            <w:pPr>
              <w:rPr>
                <w:i/>
              </w:rPr>
            </w:pPr>
            <w:r>
              <w:rPr>
                <w:i/>
              </w:rPr>
              <w:t>Échéance : Long terme</w:t>
            </w:r>
          </w:p>
        </w:tc>
        <w:tc>
          <w:tcPr>
            <w:tcW w:w="3499" w:type="dxa"/>
          </w:tcPr>
          <w:p w:rsidR="00933EB6" w:rsidRPr="00745995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2E0D67">
              <w:rPr>
                <w:i/>
              </w:rPr>
              <w:t xml:space="preserve"> Commission des stages</w:t>
            </w:r>
            <w:r w:rsidR="00C83D29">
              <w:rPr>
                <w:i/>
              </w:rPr>
              <w:t>, Bureau pédagogique</w:t>
            </w:r>
          </w:p>
        </w:tc>
        <w:tc>
          <w:tcPr>
            <w:tcW w:w="3499" w:type="dxa"/>
          </w:tcPr>
          <w:p w:rsidR="002E0D67" w:rsidRDefault="00933EB6" w:rsidP="00933EB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 w:rsidR="002E0D67">
              <w:rPr>
                <w:i/>
              </w:rPr>
              <w:t> :</w:t>
            </w:r>
          </w:p>
          <w:p w:rsidR="002E0D67" w:rsidRDefault="002E0D67" w:rsidP="002E0D67">
            <w:pPr>
              <w:rPr>
                <w:i/>
              </w:rPr>
            </w:pPr>
            <w:r w:rsidRPr="002E0D67">
              <w:rPr>
                <w:i/>
              </w:rPr>
              <w:t>-</w:t>
            </w:r>
            <w:r>
              <w:rPr>
                <w:i/>
              </w:rPr>
              <w:t xml:space="preserve"> Nouvelle mouture de la formation offerte aux maîtres de stage</w:t>
            </w:r>
          </w:p>
          <w:p w:rsidR="00141333" w:rsidRDefault="00141333" w:rsidP="002E0D67">
            <w:pPr>
              <w:rPr>
                <w:i/>
              </w:rPr>
            </w:pPr>
          </w:p>
          <w:p w:rsidR="00141333" w:rsidRDefault="00141333" w:rsidP="002E0D67">
            <w:pPr>
              <w:rPr>
                <w:i/>
              </w:rPr>
            </w:pPr>
          </w:p>
          <w:p w:rsidR="00141333" w:rsidRDefault="00141333" w:rsidP="002E0D67">
            <w:pPr>
              <w:rPr>
                <w:i/>
              </w:rPr>
            </w:pPr>
          </w:p>
          <w:p w:rsidR="00141333" w:rsidRPr="002E0D67" w:rsidRDefault="00141333" w:rsidP="002E0D67">
            <w:pPr>
              <w:rPr>
                <w:i/>
              </w:rPr>
            </w:pPr>
          </w:p>
        </w:tc>
      </w:tr>
      <w:tr w:rsidR="00DD6EEF" w:rsidTr="00DD6EEF">
        <w:tc>
          <w:tcPr>
            <w:tcW w:w="13994" w:type="dxa"/>
            <w:gridSpan w:val="4"/>
            <w:shd w:val="clear" w:color="auto" w:fill="00707F"/>
          </w:tcPr>
          <w:p w:rsidR="00DD6EEF" w:rsidRDefault="00DD6EEF">
            <w:r>
              <w:rPr>
                <w:color w:val="FFFFFF" w:themeColor="background1"/>
                <w:sz w:val="28"/>
              </w:rPr>
              <w:lastRenderedPageBreak/>
              <w:t>AXE D</w:t>
            </w:r>
            <w:r w:rsidRPr="00A434AA">
              <w:rPr>
                <w:color w:val="FFFFFF" w:themeColor="background1"/>
                <w:sz w:val="28"/>
              </w:rPr>
              <w:t> </w:t>
            </w:r>
            <w:r w:rsidRPr="00DD6EEF">
              <w:rPr>
                <w:color w:val="FFFFFF" w:themeColor="background1"/>
                <w:sz w:val="28"/>
                <w:shd w:val="clear" w:color="auto" w:fill="00707F"/>
              </w:rPr>
              <w:t xml:space="preserve">: </w:t>
            </w:r>
            <w:r>
              <w:rPr>
                <w:color w:val="FFFFFF" w:themeColor="background1"/>
                <w:sz w:val="28"/>
                <w:shd w:val="clear" w:color="auto" w:fill="00707F"/>
              </w:rPr>
              <w:t>Bien-être</w:t>
            </w:r>
          </w:p>
        </w:tc>
      </w:tr>
      <w:tr w:rsidR="00C83D29" w:rsidTr="00343B44">
        <w:tc>
          <w:tcPr>
            <w:tcW w:w="13994" w:type="dxa"/>
            <w:gridSpan w:val="4"/>
          </w:tcPr>
          <w:p w:rsidR="00C83D29" w:rsidRDefault="00DD6EEF" w:rsidP="0074005C">
            <w:pPr>
              <w:pStyle w:val="Paragraphedeliste"/>
              <w:numPr>
                <w:ilvl w:val="0"/>
                <w:numId w:val="14"/>
              </w:numPr>
            </w:pPr>
            <w:r>
              <w:t xml:space="preserve">Solliciter une </w:t>
            </w:r>
            <w:r w:rsidRPr="0074005C">
              <w:rPr>
                <w:b/>
              </w:rPr>
              <w:t>augmentation de l’encadrement</w:t>
            </w:r>
            <w:r>
              <w:t xml:space="preserve"> </w:t>
            </w:r>
            <w:r w:rsidR="0074005C">
              <w:t xml:space="preserve">(toutes catégories) </w:t>
            </w:r>
            <w:r>
              <w:t xml:space="preserve">et le pérenniser </w:t>
            </w:r>
          </w:p>
        </w:tc>
      </w:tr>
      <w:tr w:rsidR="0074005C" w:rsidTr="00745995">
        <w:tc>
          <w:tcPr>
            <w:tcW w:w="3498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DA7212">
              <w:rPr>
                <w:i/>
              </w:rPr>
              <w:t xml:space="preserve">R30, </w:t>
            </w:r>
            <w:r w:rsidRPr="0074005C">
              <w:rPr>
                <w:i/>
              </w:rPr>
              <w:t>RS11</w:t>
            </w:r>
          </w:p>
        </w:tc>
        <w:tc>
          <w:tcPr>
            <w:tcW w:w="3498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++++</w:t>
            </w:r>
          </w:p>
          <w:p w:rsidR="0074005C" w:rsidRPr="00745995" w:rsidRDefault="0074005C" w:rsidP="0074005C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</w:p>
        </w:tc>
        <w:tc>
          <w:tcPr>
            <w:tcW w:w="3499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74005C" w:rsidRDefault="0074005C" w:rsidP="0074005C">
            <w:pPr>
              <w:rPr>
                <w:i/>
              </w:rPr>
            </w:pPr>
            <w:r w:rsidRPr="0074005C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74005C">
              <w:rPr>
                <w:i/>
              </w:rPr>
              <w:t xml:space="preserve">Nombre de nouveaux postes </w:t>
            </w:r>
            <w:r>
              <w:rPr>
                <w:i/>
              </w:rPr>
              <w:t xml:space="preserve">(définitifs et temporaires) </w:t>
            </w:r>
            <w:r w:rsidRPr="0074005C">
              <w:rPr>
                <w:i/>
              </w:rPr>
              <w:t>acquis</w:t>
            </w:r>
          </w:p>
          <w:p w:rsidR="0074005C" w:rsidRDefault="0074005C" w:rsidP="00CC4B4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DA7212">
              <w:rPr>
                <w:i/>
              </w:rPr>
              <w:t>Suivi du taux d’encadrement (ratio encadrant/</w:t>
            </w:r>
            <w:r>
              <w:rPr>
                <w:i/>
              </w:rPr>
              <w:t>étudiant</w:t>
            </w:r>
            <w:r w:rsidR="00DA7212">
              <w:rPr>
                <w:i/>
              </w:rPr>
              <w:t>s)</w:t>
            </w:r>
            <w:r w:rsidR="00C11C9A">
              <w:rPr>
                <w:i/>
              </w:rPr>
              <w:t xml:space="preserve"> au regard </w:t>
            </w:r>
            <w:r w:rsidR="00CC4B42">
              <w:rPr>
                <w:i/>
              </w:rPr>
              <w:t xml:space="preserve">des moyennes européennes (Cf. </w:t>
            </w:r>
            <w:proofErr w:type="spellStart"/>
            <w:r w:rsidR="00CC4B42">
              <w:rPr>
                <w:i/>
              </w:rPr>
              <w:t>P</w:t>
            </w:r>
            <w:r w:rsidR="00C11C9A">
              <w:rPr>
                <w:i/>
              </w:rPr>
              <w:t>harmine</w:t>
            </w:r>
            <w:proofErr w:type="spellEnd"/>
            <w:r w:rsidR="00CC4B42">
              <w:rPr>
                <w:i/>
              </w:rPr>
              <w:t>, 2011)</w:t>
            </w:r>
          </w:p>
          <w:p w:rsidR="00141333" w:rsidRPr="0074005C" w:rsidRDefault="00141333" w:rsidP="00CC4B42">
            <w:pPr>
              <w:rPr>
                <w:i/>
              </w:rPr>
            </w:pPr>
          </w:p>
        </w:tc>
      </w:tr>
      <w:tr w:rsidR="00C83D29" w:rsidTr="0004775D">
        <w:tc>
          <w:tcPr>
            <w:tcW w:w="13994" w:type="dxa"/>
            <w:gridSpan w:val="4"/>
          </w:tcPr>
          <w:p w:rsidR="00C83D29" w:rsidRDefault="0074005C" w:rsidP="0074005C">
            <w:pPr>
              <w:pStyle w:val="Paragraphedeliste"/>
              <w:numPr>
                <w:ilvl w:val="0"/>
                <w:numId w:val="14"/>
              </w:numPr>
            </w:pPr>
            <w:r>
              <w:t xml:space="preserve">Participer à la réflexion institutionnelle sur le </w:t>
            </w:r>
            <w:r w:rsidRPr="0074005C">
              <w:rPr>
                <w:b/>
              </w:rPr>
              <w:t>travail à domicile</w:t>
            </w:r>
          </w:p>
        </w:tc>
      </w:tr>
      <w:tr w:rsidR="0074005C" w:rsidTr="00745995">
        <w:tc>
          <w:tcPr>
            <w:tcW w:w="3498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A7893">
              <w:rPr>
                <w:i/>
              </w:rPr>
              <w:t>/</w:t>
            </w:r>
          </w:p>
        </w:tc>
        <w:tc>
          <w:tcPr>
            <w:tcW w:w="3498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DA7212">
              <w:rPr>
                <w:i/>
              </w:rPr>
              <w:t>+</w:t>
            </w:r>
          </w:p>
          <w:p w:rsidR="0074005C" w:rsidRPr="00745995" w:rsidRDefault="0074005C" w:rsidP="0074005C">
            <w:pPr>
              <w:rPr>
                <w:i/>
              </w:rPr>
            </w:pPr>
            <w:r>
              <w:rPr>
                <w:i/>
              </w:rPr>
              <w:t>Echéance :</w:t>
            </w:r>
            <w:r w:rsidR="00DA7212">
              <w:rPr>
                <w:i/>
              </w:rPr>
              <w:t xml:space="preserve"> Moyen terme</w:t>
            </w:r>
            <w:r>
              <w:rPr>
                <w:i/>
              </w:rPr>
              <w:t xml:space="preserve"> </w:t>
            </w:r>
          </w:p>
        </w:tc>
        <w:tc>
          <w:tcPr>
            <w:tcW w:w="3499" w:type="dxa"/>
          </w:tcPr>
          <w:p w:rsidR="0074005C" w:rsidRPr="00745995" w:rsidRDefault="0074005C" w:rsidP="00DA7212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 w:rsidR="00CC4B42">
              <w:rPr>
                <w:i/>
              </w:rPr>
              <w:t xml:space="preserve">Autorités </w:t>
            </w:r>
            <w:r w:rsidR="00CC4B42">
              <w:rPr>
                <w:i/>
              </w:rPr>
              <w:t xml:space="preserve">institutionnelles et </w:t>
            </w:r>
            <w:r w:rsidR="00CC4B42">
              <w:rPr>
                <w:i/>
              </w:rPr>
              <w:t>départementales</w:t>
            </w:r>
          </w:p>
        </w:tc>
        <w:tc>
          <w:tcPr>
            <w:tcW w:w="3499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74005C" w:rsidRDefault="00CC4B42" w:rsidP="00CC4B42">
            <w:pPr>
              <w:rPr>
                <w:i/>
              </w:rPr>
            </w:pPr>
            <w:r w:rsidRPr="00CC4B42">
              <w:rPr>
                <w:i/>
              </w:rPr>
              <w:t>-</w:t>
            </w:r>
            <w:r>
              <w:rPr>
                <w:i/>
              </w:rPr>
              <w:t xml:space="preserve"> Intégration du travail à domicile au sein du règlement de travail</w:t>
            </w:r>
          </w:p>
          <w:p w:rsidR="00141333" w:rsidRPr="00CC4B42" w:rsidRDefault="00141333" w:rsidP="00CC4B42">
            <w:pPr>
              <w:rPr>
                <w:i/>
              </w:rPr>
            </w:pPr>
          </w:p>
        </w:tc>
      </w:tr>
      <w:tr w:rsidR="00DD6EEF" w:rsidTr="00E13D37">
        <w:tc>
          <w:tcPr>
            <w:tcW w:w="13994" w:type="dxa"/>
            <w:gridSpan w:val="4"/>
          </w:tcPr>
          <w:p w:rsidR="00DD6EEF" w:rsidRDefault="0074005C" w:rsidP="0074005C">
            <w:pPr>
              <w:pStyle w:val="Paragraphedeliste"/>
              <w:numPr>
                <w:ilvl w:val="0"/>
                <w:numId w:val="14"/>
              </w:numPr>
            </w:pPr>
            <w:r>
              <w:t>Permettre davantage l’</w:t>
            </w:r>
            <w:r w:rsidRPr="0074005C">
              <w:rPr>
                <w:b/>
              </w:rPr>
              <w:t>aménagement du temps de travail</w:t>
            </w:r>
          </w:p>
        </w:tc>
      </w:tr>
      <w:tr w:rsidR="0074005C" w:rsidTr="00745995">
        <w:tc>
          <w:tcPr>
            <w:tcW w:w="3498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A7893">
              <w:rPr>
                <w:i/>
              </w:rPr>
              <w:t>/</w:t>
            </w:r>
          </w:p>
        </w:tc>
        <w:tc>
          <w:tcPr>
            <w:tcW w:w="3498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CC4B42">
              <w:rPr>
                <w:i/>
              </w:rPr>
              <w:t>+</w:t>
            </w:r>
          </w:p>
          <w:p w:rsidR="0074005C" w:rsidRPr="00745995" w:rsidRDefault="0074005C" w:rsidP="0074005C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CC4B42">
              <w:rPr>
                <w:i/>
              </w:rPr>
              <w:t>Moyen terme</w:t>
            </w:r>
          </w:p>
        </w:tc>
        <w:tc>
          <w:tcPr>
            <w:tcW w:w="3499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 w:rsidR="00CC4B42">
              <w:rPr>
                <w:i/>
              </w:rPr>
              <w:t>Autorités institutionnelles et départementales</w:t>
            </w:r>
          </w:p>
        </w:tc>
        <w:tc>
          <w:tcPr>
            <w:tcW w:w="3499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CD3748" w:rsidRDefault="00CC4B42" w:rsidP="00CC4B42">
            <w:pPr>
              <w:rPr>
                <w:i/>
              </w:rPr>
            </w:pPr>
            <w:r w:rsidRPr="00CC4B42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CD3748">
              <w:rPr>
                <w:i/>
              </w:rPr>
              <w:t xml:space="preserve">Intégration </w:t>
            </w:r>
            <w:r w:rsidR="00CD3748">
              <w:rPr>
                <w:i/>
              </w:rPr>
              <w:t>de l’aménagement du temps de travail</w:t>
            </w:r>
            <w:r w:rsidR="00CD3748">
              <w:rPr>
                <w:i/>
              </w:rPr>
              <w:t xml:space="preserve"> au sein du règlement de travail</w:t>
            </w:r>
          </w:p>
          <w:p w:rsidR="0074005C" w:rsidRDefault="00CD3748" w:rsidP="00CC4B42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CC4B42">
              <w:rPr>
                <w:i/>
              </w:rPr>
              <w:t>Décision effective prise au sein du Conseil de Département</w:t>
            </w:r>
          </w:p>
          <w:p w:rsidR="00141333" w:rsidRPr="00CC4B42" w:rsidRDefault="00141333" w:rsidP="00CC4B42">
            <w:pPr>
              <w:rPr>
                <w:i/>
              </w:rPr>
            </w:pPr>
          </w:p>
        </w:tc>
      </w:tr>
      <w:tr w:rsidR="00DD6EEF" w:rsidTr="007B4110">
        <w:tc>
          <w:tcPr>
            <w:tcW w:w="13994" w:type="dxa"/>
            <w:gridSpan w:val="4"/>
          </w:tcPr>
          <w:p w:rsidR="00DD6EEF" w:rsidRDefault="0074005C" w:rsidP="009A7893">
            <w:pPr>
              <w:pStyle w:val="Paragraphedeliste"/>
              <w:numPr>
                <w:ilvl w:val="0"/>
                <w:numId w:val="14"/>
              </w:numPr>
            </w:pPr>
            <w:r>
              <w:t xml:space="preserve">Poursuivre la réflexion sur la </w:t>
            </w:r>
            <w:r w:rsidRPr="0074005C">
              <w:rPr>
                <w:b/>
              </w:rPr>
              <w:t>charge de travail effective des étudiants</w:t>
            </w:r>
          </w:p>
        </w:tc>
      </w:tr>
      <w:tr w:rsidR="0074005C" w:rsidTr="00745995">
        <w:tc>
          <w:tcPr>
            <w:tcW w:w="3498" w:type="dxa"/>
          </w:tcPr>
          <w:p w:rsidR="0074005C" w:rsidRPr="00745995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9A7893" w:rsidRPr="009A7893">
              <w:rPr>
                <w:i/>
              </w:rPr>
              <w:t>R22</w:t>
            </w:r>
          </w:p>
        </w:tc>
        <w:tc>
          <w:tcPr>
            <w:tcW w:w="3498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CD3748">
              <w:rPr>
                <w:i/>
              </w:rPr>
              <w:t>+++</w:t>
            </w:r>
          </w:p>
          <w:p w:rsidR="0074005C" w:rsidRPr="00745995" w:rsidRDefault="0074005C" w:rsidP="0074005C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CD3748">
              <w:rPr>
                <w:i/>
              </w:rPr>
              <w:t>Moyen terme</w:t>
            </w:r>
          </w:p>
        </w:tc>
        <w:tc>
          <w:tcPr>
            <w:tcW w:w="3499" w:type="dxa"/>
          </w:tcPr>
          <w:p w:rsidR="0074005C" w:rsidRPr="00745995" w:rsidRDefault="0074005C" w:rsidP="00CD3748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 w:rsidR="00CD3748">
              <w:rPr>
                <w:i/>
              </w:rPr>
              <w:t xml:space="preserve"> Conseil des études</w:t>
            </w:r>
          </w:p>
        </w:tc>
        <w:tc>
          <w:tcPr>
            <w:tcW w:w="3499" w:type="dxa"/>
          </w:tcPr>
          <w:p w:rsidR="0074005C" w:rsidRDefault="0074005C" w:rsidP="0074005C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CD3748" w:rsidRPr="00CD3748" w:rsidRDefault="00CD3748" w:rsidP="00CD3748">
            <w:pPr>
              <w:rPr>
                <w:i/>
              </w:rPr>
            </w:pPr>
            <w:r w:rsidRPr="00CD3748">
              <w:rPr>
                <w:i/>
              </w:rPr>
              <w:t>-</w:t>
            </w:r>
            <w:r>
              <w:rPr>
                <w:i/>
              </w:rPr>
              <w:t xml:space="preserve"> Evaluation objective de la charge de travail par le biais des délégués étudiants</w:t>
            </w:r>
            <w:r w:rsidR="00E6113B">
              <w:rPr>
                <w:i/>
              </w:rPr>
              <w:t> ; prise en compte lors de la prochaine révision du programme et lors des restructurations de charge</w:t>
            </w:r>
          </w:p>
          <w:p w:rsidR="0074005C" w:rsidRDefault="0074005C" w:rsidP="0074005C">
            <w:pPr>
              <w:rPr>
                <w:i/>
              </w:rPr>
            </w:pPr>
          </w:p>
          <w:p w:rsidR="00141333" w:rsidRPr="002E0D67" w:rsidRDefault="00141333" w:rsidP="0074005C">
            <w:pPr>
              <w:rPr>
                <w:i/>
              </w:rPr>
            </w:pPr>
          </w:p>
        </w:tc>
      </w:tr>
      <w:tr w:rsidR="00DD6EEF" w:rsidTr="00DD6EEF">
        <w:tc>
          <w:tcPr>
            <w:tcW w:w="13994" w:type="dxa"/>
            <w:gridSpan w:val="4"/>
            <w:shd w:val="clear" w:color="auto" w:fill="00707F"/>
          </w:tcPr>
          <w:p w:rsidR="00DD6EEF" w:rsidRDefault="00DD6EEF" w:rsidP="00DD6EEF">
            <w:r>
              <w:rPr>
                <w:color w:val="FFFFFF" w:themeColor="background1"/>
                <w:sz w:val="28"/>
              </w:rPr>
              <w:lastRenderedPageBreak/>
              <w:t>AXE E</w:t>
            </w:r>
            <w:r w:rsidRPr="00A434AA">
              <w:rPr>
                <w:color w:val="FFFFFF" w:themeColor="background1"/>
                <w:sz w:val="28"/>
              </w:rPr>
              <w:t> </w:t>
            </w:r>
            <w:r w:rsidRPr="00DD6EEF">
              <w:rPr>
                <w:color w:val="FFFFFF" w:themeColor="background1"/>
                <w:sz w:val="28"/>
                <w:shd w:val="clear" w:color="auto" w:fill="00707F"/>
              </w:rPr>
              <w:t xml:space="preserve">: </w:t>
            </w:r>
            <w:r>
              <w:rPr>
                <w:color w:val="FFFFFF" w:themeColor="background1"/>
                <w:sz w:val="28"/>
                <w:shd w:val="clear" w:color="auto" w:fill="00707F"/>
              </w:rPr>
              <w:t>Lien avec le métier</w:t>
            </w:r>
          </w:p>
        </w:tc>
      </w:tr>
      <w:tr w:rsidR="00DD6EEF" w:rsidTr="00BD277A">
        <w:tc>
          <w:tcPr>
            <w:tcW w:w="13994" w:type="dxa"/>
            <w:gridSpan w:val="4"/>
          </w:tcPr>
          <w:p w:rsidR="00DD6EEF" w:rsidRDefault="00E6113B" w:rsidP="00E6113B">
            <w:pPr>
              <w:pStyle w:val="Paragraphedeliste"/>
              <w:numPr>
                <w:ilvl w:val="0"/>
                <w:numId w:val="20"/>
              </w:numPr>
            </w:pPr>
            <w:r>
              <w:t xml:space="preserve">Renforcer </w:t>
            </w:r>
            <w:r w:rsidRPr="00E6113B">
              <w:rPr>
                <w:b/>
              </w:rPr>
              <w:t>l’axe officinal</w:t>
            </w:r>
          </w:p>
        </w:tc>
      </w:tr>
      <w:tr w:rsidR="00E6113B" w:rsidTr="00745995">
        <w:tc>
          <w:tcPr>
            <w:tcW w:w="3498" w:type="dxa"/>
          </w:tcPr>
          <w:p w:rsidR="00E6113B" w:rsidRPr="00745995" w:rsidRDefault="00E6113B" w:rsidP="00E6113B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R16</w:t>
            </w:r>
          </w:p>
        </w:tc>
        <w:tc>
          <w:tcPr>
            <w:tcW w:w="3498" w:type="dxa"/>
          </w:tcPr>
          <w:p w:rsidR="00E6113B" w:rsidRDefault="00E6113B" w:rsidP="00E6113B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</w:p>
          <w:p w:rsidR="00E6113B" w:rsidRPr="00745995" w:rsidRDefault="00E6113B" w:rsidP="00DB68F6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DB68F6">
              <w:rPr>
                <w:i/>
              </w:rPr>
              <w:t>Moyen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E6113B" w:rsidRPr="00745995" w:rsidRDefault="00E6113B" w:rsidP="00E6113B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  <w:r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E6113B" w:rsidRDefault="00E6113B" w:rsidP="00E6113B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DB68F6" w:rsidRDefault="00DB68F6" w:rsidP="00DB68F6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refonte des cours axés sur la pratique officinale</w:t>
            </w:r>
          </w:p>
          <w:p w:rsidR="00E6113B" w:rsidRDefault="003D29A1" w:rsidP="00DB68F6">
            <w:pPr>
              <w:rPr>
                <w:i/>
              </w:rPr>
            </w:pPr>
            <w:r>
              <w:rPr>
                <w:i/>
              </w:rPr>
              <w:t>- recours plus régulier à la pharmacie didactique</w:t>
            </w:r>
            <w:r w:rsidR="00DB68F6">
              <w:rPr>
                <w:i/>
              </w:rPr>
              <w:t xml:space="preserve">  </w:t>
            </w:r>
          </w:p>
          <w:p w:rsidR="00141333" w:rsidRPr="00DB68F6" w:rsidRDefault="00141333" w:rsidP="00DB68F6">
            <w:pPr>
              <w:rPr>
                <w:i/>
              </w:rPr>
            </w:pPr>
          </w:p>
        </w:tc>
      </w:tr>
      <w:tr w:rsidR="00DD6EEF" w:rsidTr="006F2649">
        <w:tc>
          <w:tcPr>
            <w:tcW w:w="13994" w:type="dxa"/>
            <w:gridSpan w:val="4"/>
          </w:tcPr>
          <w:p w:rsidR="00DD6EEF" w:rsidRDefault="00DB68F6" w:rsidP="00E6113B">
            <w:pPr>
              <w:pStyle w:val="Paragraphedeliste"/>
              <w:numPr>
                <w:ilvl w:val="0"/>
                <w:numId w:val="20"/>
              </w:numPr>
            </w:pPr>
            <w:r>
              <w:t xml:space="preserve">Intégrer davantage les </w:t>
            </w:r>
            <w:r w:rsidRPr="00DB68F6">
              <w:rPr>
                <w:b/>
              </w:rPr>
              <w:t>experts métier au sein du comité de pilotage</w:t>
            </w:r>
            <w:r>
              <w:t xml:space="preserve"> du programme</w:t>
            </w:r>
          </w:p>
        </w:tc>
      </w:tr>
      <w:tr w:rsidR="00DB68F6" w:rsidRPr="00DA5824" w:rsidTr="00745995">
        <w:tc>
          <w:tcPr>
            <w:tcW w:w="3498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R8</w:t>
            </w:r>
          </w:p>
        </w:tc>
        <w:tc>
          <w:tcPr>
            <w:tcW w:w="3498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</w:p>
          <w:p w:rsidR="00DB68F6" w:rsidRPr="00745995" w:rsidRDefault="00DB68F6" w:rsidP="00DA5824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DA5824">
              <w:rPr>
                <w:i/>
              </w:rPr>
              <w:t>Moyen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Autorités </w:t>
            </w:r>
            <w:r w:rsidR="003D29A1">
              <w:rPr>
                <w:i/>
              </w:rPr>
              <w:t xml:space="preserve">facultaires, </w:t>
            </w:r>
            <w:r>
              <w:rPr>
                <w:i/>
              </w:rPr>
              <w:t>départementales</w:t>
            </w:r>
            <w:r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DB68F6" w:rsidRDefault="003D29A1" w:rsidP="003D29A1">
            <w:pPr>
              <w:rPr>
                <w:i/>
              </w:rPr>
            </w:pPr>
            <w:r w:rsidRPr="003D29A1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3D29A1">
              <w:rPr>
                <w:i/>
              </w:rPr>
              <w:t xml:space="preserve"> </w:t>
            </w:r>
            <w:r>
              <w:rPr>
                <w:i/>
              </w:rPr>
              <w:t>mise en place au niveau facultaire d’une veille métier</w:t>
            </w:r>
          </w:p>
          <w:p w:rsidR="00DA5824" w:rsidRDefault="00DA5824" w:rsidP="003D29A1">
            <w:pPr>
              <w:rPr>
                <w:i/>
                <w:lang w:val="en-US"/>
              </w:rPr>
            </w:pPr>
            <w:r w:rsidRPr="00DA5824">
              <w:rPr>
                <w:i/>
                <w:lang w:val="en-US"/>
              </w:rPr>
              <w:t xml:space="preserve">- </w:t>
            </w:r>
            <w:proofErr w:type="spellStart"/>
            <w:r w:rsidRPr="00DA5824">
              <w:rPr>
                <w:i/>
                <w:lang w:val="en-US"/>
              </w:rPr>
              <w:t>mise</w:t>
            </w:r>
            <w:proofErr w:type="spellEnd"/>
            <w:r w:rsidR="00141333">
              <w:rPr>
                <w:i/>
                <w:lang w:val="en-US"/>
              </w:rPr>
              <w:t xml:space="preserve"> </w:t>
            </w:r>
            <w:proofErr w:type="spellStart"/>
            <w:r w:rsidRPr="00DA5824">
              <w:rPr>
                <w:i/>
                <w:lang w:val="en-US"/>
              </w:rPr>
              <w:t>en</w:t>
            </w:r>
            <w:proofErr w:type="spellEnd"/>
            <w:r w:rsidRPr="00DA5824">
              <w:rPr>
                <w:i/>
                <w:lang w:val="en-US"/>
              </w:rPr>
              <w:t xml:space="preserve"> place d’un </w:t>
            </w:r>
            <w:r w:rsidRPr="00141333">
              <w:rPr>
                <w:lang w:val="en-US"/>
              </w:rPr>
              <w:t>advisory board</w:t>
            </w:r>
          </w:p>
          <w:p w:rsidR="00141333" w:rsidRPr="00DA5824" w:rsidRDefault="00141333" w:rsidP="003D29A1">
            <w:pPr>
              <w:rPr>
                <w:i/>
                <w:lang w:val="en-US"/>
              </w:rPr>
            </w:pPr>
          </w:p>
        </w:tc>
      </w:tr>
      <w:tr w:rsidR="00DD6EEF" w:rsidTr="00BE0605">
        <w:tc>
          <w:tcPr>
            <w:tcW w:w="13994" w:type="dxa"/>
            <w:gridSpan w:val="4"/>
          </w:tcPr>
          <w:p w:rsidR="00DD6EEF" w:rsidRDefault="00DB68F6" w:rsidP="00DB68F6">
            <w:pPr>
              <w:pStyle w:val="Paragraphedeliste"/>
              <w:numPr>
                <w:ilvl w:val="0"/>
                <w:numId w:val="20"/>
              </w:numPr>
            </w:pPr>
            <w:r>
              <w:t xml:space="preserve">Intégrer davantage les </w:t>
            </w:r>
            <w:r w:rsidRPr="00DB68F6">
              <w:rPr>
                <w:b/>
              </w:rPr>
              <w:t>professionnels au niveau des enseignements</w:t>
            </w:r>
            <w:r>
              <w:t xml:space="preserve"> et faciliter leur intervention</w:t>
            </w:r>
          </w:p>
        </w:tc>
      </w:tr>
      <w:tr w:rsidR="00DB68F6" w:rsidTr="00745995">
        <w:tc>
          <w:tcPr>
            <w:tcW w:w="3498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RS5</w:t>
            </w:r>
          </w:p>
        </w:tc>
        <w:tc>
          <w:tcPr>
            <w:tcW w:w="3498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  <w:r w:rsidR="006F60C0">
              <w:rPr>
                <w:i/>
              </w:rPr>
              <w:t>+</w:t>
            </w:r>
          </w:p>
          <w:p w:rsidR="00DB68F6" w:rsidRPr="00745995" w:rsidRDefault="00DB68F6" w:rsidP="00DB68F6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  <w:r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3D29A1" w:rsidRDefault="003D29A1" w:rsidP="003D29A1">
            <w:pPr>
              <w:rPr>
                <w:i/>
              </w:rPr>
            </w:pPr>
            <w:r w:rsidRPr="003D29A1">
              <w:rPr>
                <w:i/>
              </w:rPr>
              <w:t>-</w:t>
            </w:r>
            <w:r>
              <w:rPr>
                <w:i/>
              </w:rPr>
              <w:t xml:space="preserve"> pérennisation de postes de pharmaciens officinaux </w:t>
            </w:r>
          </w:p>
          <w:p w:rsidR="00DB68F6" w:rsidRDefault="003D29A1" w:rsidP="003D29A1">
            <w:pPr>
              <w:rPr>
                <w:i/>
              </w:rPr>
            </w:pPr>
            <w:r>
              <w:rPr>
                <w:i/>
              </w:rPr>
              <w:t xml:space="preserve">- dégagement de moyens financiers pour rétribuer les intervenants extérieurs </w:t>
            </w:r>
          </w:p>
          <w:p w:rsidR="00141333" w:rsidRPr="003D29A1" w:rsidRDefault="00141333" w:rsidP="003D29A1">
            <w:pPr>
              <w:rPr>
                <w:i/>
              </w:rPr>
            </w:pPr>
          </w:p>
        </w:tc>
      </w:tr>
      <w:tr w:rsidR="00DD6EEF" w:rsidTr="002D64D1">
        <w:tc>
          <w:tcPr>
            <w:tcW w:w="13994" w:type="dxa"/>
            <w:gridSpan w:val="4"/>
          </w:tcPr>
          <w:p w:rsidR="00DD6EEF" w:rsidRDefault="00DB68F6" w:rsidP="00DB68F6">
            <w:pPr>
              <w:pStyle w:val="Paragraphedeliste"/>
              <w:numPr>
                <w:ilvl w:val="0"/>
                <w:numId w:val="20"/>
              </w:numPr>
            </w:pPr>
            <w:r>
              <w:t xml:space="preserve">Faire intervenir </w:t>
            </w:r>
            <w:r w:rsidRPr="00DB68F6">
              <w:rPr>
                <w:b/>
              </w:rPr>
              <w:t>les sciences pharmaceutiques spécialisées</w:t>
            </w:r>
            <w:r w:rsidRPr="00DB68F6">
              <w:rPr>
                <w:b/>
              </w:rPr>
              <w:t xml:space="preserve"> plus tôt dans le programme </w:t>
            </w:r>
          </w:p>
        </w:tc>
      </w:tr>
      <w:tr w:rsidR="00DB68F6" w:rsidTr="00745995">
        <w:tc>
          <w:tcPr>
            <w:tcW w:w="3498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R14</w:t>
            </w:r>
          </w:p>
        </w:tc>
        <w:tc>
          <w:tcPr>
            <w:tcW w:w="3498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6F60C0">
              <w:rPr>
                <w:i/>
              </w:rPr>
              <w:t>++</w:t>
            </w:r>
          </w:p>
          <w:p w:rsidR="00DB68F6" w:rsidRPr="00745995" w:rsidRDefault="00DB68F6" w:rsidP="00DA5824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DA5824">
              <w:rPr>
                <w:i/>
              </w:rPr>
              <w:t>Long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  <w:r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DB68F6" w:rsidRDefault="00DA5824" w:rsidP="00DA5824">
            <w:pPr>
              <w:rPr>
                <w:i/>
              </w:rPr>
            </w:pPr>
            <w:r w:rsidRPr="00DA5824">
              <w:rPr>
                <w:i/>
              </w:rPr>
              <w:t>-</w:t>
            </w:r>
            <w:r>
              <w:rPr>
                <w:i/>
              </w:rPr>
              <w:t xml:space="preserve"> réaménagement du bloc 2 de bachelier</w:t>
            </w:r>
          </w:p>
          <w:p w:rsidR="00141333" w:rsidRPr="00DA5824" w:rsidRDefault="00DA5824" w:rsidP="00DA5824">
            <w:pPr>
              <w:rPr>
                <w:i/>
              </w:rPr>
            </w:pPr>
            <w:r>
              <w:rPr>
                <w:i/>
              </w:rPr>
              <w:t>- réflexion interuniversitaire sur la création d’une 6</w:t>
            </w:r>
            <w:r w:rsidRPr="00DA5824">
              <w:rPr>
                <w:i/>
                <w:vertAlign w:val="superscript"/>
              </w:rPr>
              <w:t>e</w:t>
            </w:r>
            <w:r>
              <w:rPr>
                <w:i/>
              </w:rPr>
              <w:t xml:space="preserve"> année</w:t>
            </w:r>
          </w:p>
        </w:tc>
      </w:tr>
      <w:tr w:rsidR="00DD6EEF" w:rsidTr="007A46A6">
        <w:tc>
          <w:tcPr>
            <w:tcW w:w="13994" w:type="dxa"/>
            <w:gridSpan w:val="4"/>
          </w:tcPr>
          <w:p w:rsidR="00DD6EEF" w:rsidRDefault="00DB68F6" w:rsidP="00DB68F6">
            <w:pPr>
              <w:pStyle w:val="Paragraphedeliste"/>
              <w:numPr>
                <w:ilvl w:val="0"/>
                <w:numId w:val="20"/>
              </w:numPr>
            </w:pPr>
            <w:r>
              <w:t xml:space="preserve">Pérenniser </w:t>
            </w:r>
            <w:r w:rsidRPr="00DB68F6">
              <w:rPr>
                <w:b/>
              </w:rPr>
              <w:t>la Commission des Stages</w:t>
            </w:r>
          </w:p>
        </w:tc>
      </w:tr>
      <w:tr w:rsidR="00DB68F6" w:rsidTr="00745995">
        <w:tc>
          <w:tcPr>
            <w:tcW w:w="3498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R27, RS11</w:t>
            </w:r>
          </w:p>
        </w:tc>
        <w:tc>
          <w:tcPr>
            <w:tcW w:w="3498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  <w:r w:rsidR="006F60C0">
              <w:rPr>
                <w:i/>
              </w:rPr>
              <w:t>+</w:t>
            </w:r>
          </w:p>
          <w:p w:rsidR="00DB68F6" w:rsidRPr="00745995" w:rsidRDefault="00DB68F6" w:rsidP="00DB68F6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Autorités </w:t>
            </w:r>
            <w:r>
              <w:rPr>
                <w:i/>
              </w:rPr>
              <w:t xml:space="preserve">facultaires et </w:t>
            </w:r>
            <w:r>
              <w:rPr>
                <w:i/>
              </w:rPr>
              <w:t>départementales</w:t>
            </w:r>
          </w:p>
        </w:tc>
        <w:tc>
          <w:tcPr>
            <w:tcW w:w="3499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141333" w:rsidRPr="00DB68F6" w:rsidRDefault="00DB68F6" w:rsidP="00DB68F6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engagement à titre définitif de la coordinatrice des stages</w:t>
            </w:r>
            <w:r w:rsidR="00DA5824">
              <w:rPr>
                <w:i/>
              </w:rPr>
              <w:t> ; renfort secrétariat</w:t>
            </w:r>
          </w:p>
        </w:tc>
      </w:tr>
      <w:tr w:rsidR="00DD6EEF" w:rsidTr="00440955">
        <w:tc>
          <w:tcPr>
            <w:tcW w:w="13994" w:type="dxa"/>
            <w:gridSpan w:val="4"/>
          </w:tcPr>
          <w:p w:rsidR="00DD6EEF" w:rsidRDefault="00DB68F6" w:rsidP="00DB68F6">
            <w:pPr>
              <w:pStyle w:val="Paragraphedeliste"/>
              <w:numPr>
                <w:ilvl w:val="0"/>
                <w:numId w:val="20"/>
              </w:numPr>
            </w:pPr>
            <w:r>
              <w:lastRenderedPageBreak/>
              <w:t xml:space="preserve">Réfléchir au développement de </w:t>
            </w:r>
            <w:r w:rsidRPr="00DB68F6">
              <w:rPr>
                <w:b/>
              </w:rPr>
              <w:t>nouveaux axes de formation</w:t>
            </w:r>
            <w:r>
              <w:t xml:space="preserve"> en lien avec l’évolution du métier</w:t>
            </w:r>
          </w:p>
        </w:tc>
      </w:tr>
      <w:tr w:rsidR="00DB68F6" w:rsidTr="00745995">
        <w:tc>
          <w:tcPr>
            <w:tcW w:w="3498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</w:t>
            </w:r>
            <w:r w:rsidR="00DA5824">
              <w:rPr>
                <w:i/>
              </w:rPr>
              <w:t>16</w:t>
            </w:r>
          </w:p>
        </w:tc>
        <w:tc>
          <w:tcPr>
            <w:tcW w:w="3498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</w:p>
          <w:p w:rsidR="00DB68F6" w:rsidRPr="00745995" w:rsidRDefault="00DB68F6" w:rsidP="00DB68F6">
            <w:pPr>
              <w:rPr>
                <w:i/>
              </w:rPr>
            </w:pPr>
            <w:r>
              <w:rPr>
                <w:i/>
              </w:rPr>
              <w:t>Echéance : Moyen terme</w:t>
            </w:r>
          </w:p>
        </w:tc>
        <w:tc>
          <w:tcPr>
            <w:tcW w:w="3499" w:type="dxa"/>
          </w:tcPr>
          <w:p w:rsidR="00DB68F6" w:rsidRPr="00745995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  <w:r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DB68F6" w:rsidRDefault="00DB68F6" w:rsidP="00DB68F6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141333" w:rsidRPr="00DB68F6" w:rsidRDefault="00DB68F6" w:rsidP="00DB68F6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création de nouveaux certificats voire nouvelles finalités</w:t>
            </w:r>
          </w:p>
        </w:tc>
      </w:tr>
      <w:tr w:rsidR="00DD6EEF" w:rsidTr="00DD6EEF">
        <w:tc>
          <w:tcPr>
            <w:tcW w:w="13994" w:type="dxa"/>
            <w:gridSpan w:val="4"/>
            <w:shd w:val="clear" w:color="auto" w:fill="00707F"/>
          </w:tcPr>
          <w:p w:rsidR="00DD6EEF" w:rsidRDefault="00DD6EEF" w:rsidP="00DD6EEF">
            <w:r>
              <w:rPr>
                <w:color w:val="FFFFFF" w:themeColor="background1"/>
                <w:sz w:val="28"/>
              </w:rPr>
              <w:t>AXE</w:t>
            </w:r>
            <w:r>
              <w:rPr>
                <w:color w:val="FFFFFF" w:themeColor="background1"/>
                <w:sz w:val="28"/>
              </w:rPr>
              <w:t xml:space="preserve"> F</w:t>
            </w:r>
            <w:r w:rsidRPr="00A434AA">
              <w:rPr>
                <w:color w:val="FFFFFF" w:themeColor="background1"/>
                <w:sz w:val="28"/>
              </w:rPr>
              <w:t> </w:t>
            </w:r>
            <w:r w:rsidRPr="00DD6EEF">
              <w:rPr>
                <w:color w:val="FFFFFF" w:themeColor="background1"/>
                <w:sz w:val="28"/>
                <w:shd w:val="clear" w:color="auto" w:fill="00707F"/>
              </w:rPr>
              <w:t xml:space="preserve">: </w:t>
            </w:r>
            <w:r>
              <w:rPr>
                <w:color w:val="FFFFFF" w:themeColor="background1"/>
                <w:sz w:val="28"/>
              </w:rPr>
              <w:t>Prise en compte de l’effectif estudiantin</w:t>
            </w:r>
          </w:p>
        </w:tc>
      </w:tr>
      <w:tr w:rsidR="00DD6EEF" w:rsidTr="004268D9">
        <w:tc>
          <w:tcPr>
            <w:tcW w:w="13994" w:type="dxa"/>
            <w:gridSpan w:val="4"/>
          </w:tcPr>
          <w:p w:rsidR="00DD6EEF" w:rsidRDefault="006F60C0" w:rsidP="006F60C0">
            <w:pPr>
              <w:pStyle w:val="Paragraphedeliste"/>
              <w:numPr>
                <w:ilvl w:val="0"/>
                <w:numId w:val="27"/>
              </w:numPr>
            </w:pPr>
            <w:r w:rsidRPr="00CD6860">
              <w:rPr>
                <w:b/>
              </w:rPr>
              <w:t>Quantifier les besoins humains et matériels</w:t>
            </w:r>
            <w:r>
              <w:t xml:space="preserve"> et défendre le bilan auprès des autorités facultaires et institutionnelles</w:t>
            </w:r>
          </w:p>
        </w:tc>
      </w:tr>
      <w:tr w:rsidR="006F60C0" w:rsidTr="00745995">
        <w:tc>
          <w:tcPr>
            <w:tcW w:w="3498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CD6860">
              <w:rPr>
                <w:i/>
              </w:rPr>
              <w:t xml:space="preserve">R30, R32, </w:t>
            </w:r>
            <w:r>
              <w:rPr>
                <w:i/>
              </w:rPr>
              <w:t>RS10</w:t>
            </w:r>
          </w:p>
        </w:tc>
        <w:tc>
          <w:tcPr>
            <w:tcW w:w="3498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++++</w:t>
            </w:r>
          </w:p>
          <w:p w:rsidR="006F60C0" w:rsidRPr="00745995" w:rsidRDefault="006F60C0" w:rsidP="006F60C0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</w:p>
        </w:tc>
        <w:tc>
          <w:tcPr>
            <w:tcW w:w="3499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CD6860" w:rsidRDefault="006F60C0" w:rsidP="00874791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874791">
              <w:rPr>
                <w:i/>
              </w:rPr>
              <w:t xml:space="preserve">étude prospective/modélisation </w:t>
            </w:r>
            <w:r w:rsidR="00CD6860">
              <w:rPr>
                <w:i/>
              </w:rPr>
              <w:t>de l’impact associé à l’augmentation de l’effectif</w:t>
            </w:r>
          </w:p>
          <w:p w:rsidR="006F60C0" w:rsidRPr="00DB68F6" w:rsidRDefault="00CD6860" w:rsidP="00874791">
            <w:pPr>
              <w:rPr>
                <w:i/>
              </w:rPr>
            </w:pPr>
            <w:r>
              <w:rPr>
                <w:i/>
              </w:rPr>
              <w:t>- présentation aux autorités facultaires et institutionnelles</w:t>
            </w:r>
            <w:r w:rsidR="00874791">
              <w:rPr>
                <w:i/>
              </w:rPr>
              <w:t xml:space="preserve">  </w:t>
            </w:r>
          </w:p>
        </w:tc>
      </w:tr>
      <w:tr w:rsidR="00DD6EEF" w:rsidTr="00665EF7">
        <w:tc>
          <w:tcPr>
            <w:tcW w:w="13994" w:type="dxa"/>
            <w:gridSpan w:val="4"/>
          </w:tcPr>
          <w:p w:rsidR="00DD6EEF" w:rsidRDefault="00CD6860" w:rsidP="00874791">
            <w:pPr>
              <w:pStyle w:val="Paragraphedeliste"/>
              <w:numPr>
                <w:ilvl w:val="0"/>
                <w:numId w:val="27"/>
              </w:numPr>
            </w:pPr>
            <w:r>
              <w:t xml:space="preserve">Systématiser la </w:t>
            </w:r>
            <w:r w:rsidRPr="00CD6860">
              <w:rPr>
                <w:b/>
              </w:rPr>
              <w:t>prise en compte d’indicateurs</w:t>
            </w:r>
            <w:r>
              <w:t xml:space="preserve"> pour le pilotage de la filière</w:t>
            </w:r>
          </w:p>
        </w:tc>
      </w:tr>
      <w:tr w:rsidR="006F60C0" w:rsidTr="00745995">
        <w:tc>
          <w:tcPr>
            <w:tcW w:w="3498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</w:t>
            </w:r>
            <w:r w:rsidR="00CD6860">
              <w:rPr>
                <w:i/>
              </w:rPr>
              <w:t>2, R5</w:t>
            </w:r>
          </w:p>
        </w:tc>
        <w:tc>
          <w:tcPr>
            <w:tcW w:w="3498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CD6860">
              <w:rPr>
                <w:i/>
              </w:rPr>
              <w:t>++</w:t>
            </w:r>
          </w:p>
          <w:p w:rsidR="006F60C0" w:rsidRPr="00745995" w:rsidRDefault="006F60C0" w:rsidP="00CD6860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CD6860">
              <w:rPr>
                <w:i/>
              </w:rPr>
              <w:t>Moyen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6F60C0" w:rsidRPr="00745995" w:rsidRDefault="006F60C0" w:rsidP="00CD6860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Autorités </w:t>
            </w:r>
            <w:r w:rsidR="00CD6860">
              <w:rPr>
                <w:i/>
              </w:rPr>
              <w:t xml:space="preserve">facultaires et </w:t>
            </w:r>
            <w:r>
              <w:rPr>
                <w:i/>
              </w:rPr>
              <w:t>départementales</w:t>
            </w:r>
            <w:r w:rsidR="00CD6860">
              <w:rPr>
                <w:i/>
              </w:rPr>
              <w:t>, Conseil des études</w:t>
            </w:r>
          </w:p>
        </w:tc>
        <w:tc>
          <w:tcPr>
            <w:tcW w:w="3499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6F60C0" w:rsidRDefault="006F60C0" w:rsidP="006F60C0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CD6860">
              <w:rPr>
                <w:i/>
              </w:rPr>
              <w:t xml:space="preserve">ciblage des indicateurs phares </w:t>
            </w:r>
          </w:p>
          <w:p w:rsidR="00CD6860" w:rsidRPr="00DB68F6" w:rsidRDefault="00CD6860" w:rsidP="006F60C0">
            <w:pPr>
              <w:rPr>
                <w:i/>
              </w:rPr>
            </w:pPr>
            <w:r>
              <w:rPr>
                <w:i/>
              </w:rPr>
              <w:t xml:space="preserve">- meilleure appréhension de l’impact de l’examen d’entrée en médecine/dentisterie sur les filières non contingentées </w:t>
            </w:r>
          </w:p>
        </w:tc>
      </w:tr>
      <w:tr w:rsidR="00DD6EEF" w:rsidTr="00AA50A3">
        <w:tc>
          <w:tcPr>
            <w:tcW w:w="13994" w:type="dxa"/>
            <w:gridSpan w:val="4"/>
          </w:tcPr>
          <w:p w:rsidR="00DD6EEF" w:rsidRDefault="00562331" w:rsidP="00562331">
            <w:pPr>
              <w:pStyle w:val="Paragraphedeliste"/>
              <w:numPr>
                <w:ilvl w:val="0"/>
                <w:numId w:val="27"/>
              </w:numPr>
            </w:pPr>
            <w:r>
              <w:t xml:space="preserve">Elargir les </w:t>
            </w:r>
            <w:r w:rsidRPr="00562331">
              <w:rPr>
                <w:b/>
              </w:rPr>
              <w:t>possibilités de stage</w:t>
            </w:r>
            <w:r>
              <w:rPr>
                <w:b/>
              </w:rPr>
              <w:t xml:space="preserve"> </w:t>
            </w:r>
            <w:r>
              <w:t>officinaux et à option</w:t>
            </w:r>
          </w:p>
        </w:tc>
      </w:tr>
      <w:tr w:rsidR="006F60C0" w:rsidTr="00745995">
        <w:tc>
          <w:tcPr>
            <w:tcW w:w="3498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>
              <w:rPr>
                <w:i/>
              </w:rPr>
              <w:t>R</w:t>
            </w:r>
            <w:r w:rsidR="00596E0F">
              <w:rPr>
                <w:i/>
              </w:rPr>
              <w:t>26</w:t>
            </w:r>
          </w:p>
        </w:tc>
        <w:tc>
          <w:tcPr>
            <w:tcW w:w="3498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+++</w:t>
            </w:r>
          </w:p>
          <w:p w:rsidR="006F60C0" w:rsidRPr="00745995" w:rsidRDefault="006F60C0" w:rsidP="006F60C0">
            <w:pPr>
              <w:rPr>
                <w:i/>
              </w:rPr>
            </w:pPr>
            <w:r>
              <w:rPr>
                <w:i/>
              </w:rPr>
              <w:t>Echéance : Court terme</w:t>
            </w:r>
          </w:p>
        </w:tc>
        <w:tc>
          <w:tcPr>
            <w:tcW w:w="3499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Autorités départementales</w:t>
            </w:r>
          </w:p>
        </w:tc>
        <w:tc>
          <w:tcPr>
            <w:tcW w:w="3499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6F60C0" w:rsidRPr="00DB68F6" w:rsidRDefault="006F60C0" w:rsidP="00596E0F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596E0F">
              <w:rPr>
                <w:i/>
              </w:rPr>
              <w:t xml:space="preserve">réflexion sur une étendue du panel de stages et de la fenêtre de stage </w:t>
            </w:r>
          </w:p>
        </w:tc>
      </w:tr>
      <w:tr w:rsidR="00DD6EEF" w:rsidTr="005D7EF6">
        <w:tc>
          <w:tcPr>
            <w:tcW w:w="13994" w:type="dxa"/>
            <w:gridSpan w:val="4"/>
          </w:tcPr>
          <w:p w:rsidR="00DD6EEF" w:rsidRDefault="00596E0F" w:rsidP="00596E0F">
            <w:pPr>
              <w:pStyle w:val="Paragraphedeliste"/>
              <w:numPr>
                <w:ilvl w:val="0"/>
                <w:numId w:val="27"/>
              </w:numPr>
            </w:pPr>
            <w:r>
              <w:t xml:space="preserve">Recourir plus souvent aux </w:t>
            </w:r>
            <w:r w:rsidRPr="00596E0F">
              <w:rPr>
                <w:b/>
              </w:rPr>
              <w:t>TICE</w:t>
            </w:r>
          </w:p>
        </w:tc>
      </w:tr>
      <w:tr w:rsidR="006F60C0" w:rsidTr="00745995">
        <w:tc>
          <w:tcPr>
            <w:tcW w:w="3498" w:type="dxa"/>
          </w:tcPr>
          <w:p w:rsidR="006F60C0" w:rsidRPr="00745995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 xml:space="preserve">Recommandation : </w:t>
            </w:r>
            <w:r w:rsidR="00596E0F">
              <w:rPr>
                <w:i/>
              </w:rPr>
              <w:t>/</w:t>
            </w:r>
          </w:p>
        </w:tc>
        <w:tc>
          <w:tcPr>
            <w:tcW w:w="3498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Priorité :</w:t>
            </w:r>
            <w:r>
              <w:rPr>
                <w:i/>
              </w:rPr>
              <w:t xml:space="preserve"> </w:t>
            </w:r>
            <w:r w:rsidR="00596E0F">
              <w:rPr>
                <w:i/>
              </w:rPr>
              <w:t>++</w:t>
            </w:r>
          </w:p>
          <w:p w:rsidR="006F60C0" w:rsidRPr="00745995" w:rsidRDefault="006F60C0" w:rsidP="00106826">
            <w:pPr>
              <w:rPr>
                <w:i/>
              </w:rPr>
            </w:pPr>
            <w:r>
              <w:rPr>
                <w:i/>
              </w:rPr>
              <w:t xml:space="preserve">Echéance : </w:t>
            </w:r>
            <w:r w:rsidR="00106826">
              <w:rPr>
                <w:i/>
              </w:rPr>
              <w:t>Moyen</w:t>
            </w:r>
            <w:r>
              <w:rPr>
                <w:i/>
              </w:rPr>
              <w:t xml:space="preserve"> terme</w:t>
            </w:r>
          </w:p>
        </w:tc>
        <w:tc>
          <w:tcPr>
            <w:tcW w:w="3499" w:type="dxa"/>
          </w:tcPr>
          <w:p w:rsidR="006F60C0" w:rsidRPr="00745995" w:rsidRDefault="006F60C0" w:rsidP="00596E0F">
            <w:pPr>
              <w:rPr>
                <w:i/>
              </w:rPr>
            </w:pPr>
            <w:r w:rsidRPr="00745995">
              <w:rPr>
                <w:i/>
              </w:rPr>
              <w:t>Responsable(s) :</w:t>
            </w:r>
            <w:r>
              <w:rPr>
                <w:i/>
              </w:rPr>
              <w:t xml:space="preserve"> </w:t>
            </w:r>
            <w:r w:rsidR="00596E0F">
              <w:rPr>
                <w:i/>
              </w:rPr>
              <w:t>Conseil des études, bureau pédagogique</w:t>
            </w:r>
          </w:p>
        </w:tc>
        <w:tc>
          <w:tcPr>
            <w:tcW w:w="3499" w:type="dxa"/>
          </w:tcPr>
          <w:p w:rsidR="006F60C0" w:rsidRDefault="006F60C0" w:rsidP="006F60C0">
            <w:pPr>
              <w:rPr>
                <w:i/>
              </w:rPr>
            </w:pPr>
            <w:r w:rsidRPr="00745995">
              <w:rPr>
                <w:i/>
              </w:rPr>
              <w:t>Indicateur(s) / résultats attendus</w:t>
            </w:r>
            <w:r>
              <w:rPr>
                <w:i/>
              </w:rPr>
              <w:t> :</w:t>
            </w:r>
          </w:p>
          <w:p w:rsidR="006F60C0" w:rsidRDefault="006F60C0" w:rsidP="006F60C0">
            <w:pPr>
              <w:rPr>
                <w:i/>
              </w:rPr>
            </w:pPr>
            <w:r w:rsidRPr="00DB68F6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596E0F">
              <w:rPr>
                <w:i/>
              </w:rPr>
              <w:t xml:space="preserve">réalisation de capsules </w:t>
            </w:r>
            <w:r w:rsidR="00141333">
              <w:rPr>
                <w:i/>
              </w:rPr>
              <w:t>vidéo</w:t>
            </w:r>
            <w:r w:rsidR="00596E0F">
              <w:rPr>
                <w:i/>
              </w:rPr>
              <w:t xml:space="preserve"> en milieu professionnel à implémenter dans les cours</w:t>
            </w:r>
          </w:p>
          <w:p w:rsidR="00106826" w:rsidRPr="00DB68F6" w:rsidRDefault="00106826" w:rsidP="006F60C0">
            <w:pPr>
              <w:rPr>
                <w:i/>
              </w:rPr>
            </w:pPr>
            <w:r>
              <w:rPr>
                <w:i/>
              </w:rPr>
              <w:t>- recours plus fréquent aux simulations</w:t>
            </w:r>
          </w:p>
        </w:tc>
      </w:tr>
    </w:tbl>
    <w:p w:rsidR="00A2757E" w:rsidRDefault="00A2757E"/>
    <w:sectPr w:rsidR="00A2757E" w:rsidSect="00515B74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4D" w:rsidRDefault="005D514D" w:rsidP="00515B74">
      <w:pPr>
        <w:spacing w:after="0" w:line="240" w:lineRule="auto"/>
      </w:pPr>
      <w:r>
        <w:separator/>
      </w:r>
    </w:p>
  </w:endnote>
  <w:endnote w:type="continuationSeparator" w:id="0">
    <w:p w:rsidR="005D514D" w:rsidRDefault="005D514D" w:rsidP="0051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4D" w:rsidRDefault="005D514D" w:rsidP="00515B74">
      <w:pPr>
        <w:spacing w:after="0" w:line="240" w:lineRule="auto"/>
      </w:pPr>
      <w:r>
        <w:separator/>
      </w:r>
    </w:p>
  </w:footnote>
  <w:footnote w:type="continuationSeparator" w:id="0">
    <w:p w:rsidR="005D514D" w:rsidRDefault="005D514D" w:rsidP="0051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74" w:rsidRDefault="00515B74">
    <w:pPr>
      <w:pStyle w:val="En-tte"/>
    </w:pPr>
    <w:r w:rsidRPr="00373EC6">
      <w:rPr>
        <w:b/>
        <w:sz w:val="36"/>
      </w:rPr>
      <w:drawing>
        <wp:inline distT="0" distB="0" distL="0" distR="0" wp14:anchorId="0B21EA38" wp14:editId="2F231B52">
          <wp:extent cx="2083223" cy="964837"/>
          <wp:effectExtent l="0" t="0" r="0" b="6985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4153" cy="97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D5C"/>
    <w:multiLevelType w:val="hybridMultilevel"/>
    <w:tmpl w:val="7E32C6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540"/>
    <w:multiLevelType w:val="hybridMultilevel"/>
    <w:tmpl w:val="DE0CFE1C"/>
    <w:lvl w:ilvl="0" w:tplc="5EAECC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9EB"/>
    <w:multiLevelType w:val="hybridMultilevel"/>
    <w:tmpl w:val="764CB8B4"/>
    <w:lvl w:ilvl="0" w:tplc="D73CA4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4CC"/>
    <w:multiLevelType w:val="hybridMultilevel"/>
    <w:tmpl w:val="4DC4AAF8"/>
    <w:lvl w:ilvl="0" w:tplc="32A2B6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1BD"/>
    <w:multiLevelType w:val="hybridMultilevel"/>
    <w:tmpl w:val="2BCA3642"/>
    <w:lvl w:ilvl="0" w:tplc="5EDA3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31058"/>
    <w:multiLevelType w:val="hybridMultilevel"/>
    <w:tmpl w:val="C9C2C1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4EA9"/>
    <w:multiLevelType w:val="hybridMultilevel"/>
    <w:tmpl w:val="8D741538"/>
    <w:lvl w:ilvl="0" w:tplc="EFFC47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C21"/>
    <w:multiLevelType w:val="hybridMultilevel"/>
    <w:tmpl w:val="9B50F42A"/>
    <w:lvl w:ilvl="0" w:tplc="CCF68D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01396"/>
    <w:multiLevelType w:val="hybridMultilevel"/>
    <w:tmpl w:val="EAB0E978"/>
    <w:lvl w:ilvl="0" w:tplc="D80621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5526"/>
    <w:multiLevelType w:val="hybridMultilevel"/>
    <w:tmpl w:val="9936288C"/>
    <w:lvl w:ilvl="0" w:tplc="D528FA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171C"/>
    <w:multiLevelType w:val="hybridMultilevel"/>
    <w:tmpl w:val="578646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FE6"/>
    <w:multiLevelType w:val="hybridMultilevel"/>
    <w:tmpl w:val="811A5988"/>
    <w:lvl w:ilvl="0" w:tplc="C67E75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54527"/>
    <w:multiLevelType w:val="hybridMultilevel"/>
    <w:tmpl w:val="8C90E750"/>
    <w:lvl w:ilvl="0" w:tplc="FE72EB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0145"/>
    <w:multiLevelType w:val="hybridMultilevel"/>
    <w:tmpl w:val="0A8C13F8"/>
    <w:lvl w:ilvl="0" w:tplc="29CE16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0524C"/>
    <w:multiLevelType w:val="hybridMultilevel"/>
    <w:tmpl w:val="A7BEB8E0"/>
    <w:lvl w:ilvl="0" w:tplc="DF72A6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65F4F"/>
    <w:multiLevelType w:val="hybridMultilevel"/>
    <w:tmpl w:val="FB0E0F3E"/>
    <w:lvl w:ilvl="0" w:tplc="466043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82EDF"/>
    <w:multiLevelType w:val="hybridMultilevel"/>
    <w:tmpl w:val="7E32C6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17EE1"/>
    <w:multiLevelType w:val="hybridMultilevel"/>
    <w:tmpl w:val="FD684BFC"/>
    <w:lvl w:ilvl="0" w:tplc="D4AA0F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1A2C"/>
    <w:multiLevelType w:val="hybridMultilevel"/>
    <w:tmpl w:val="2E605F42"/>
    <w:lvl w:ilvl="0" w:tplc="F49A75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57ACA"/>
    <w:multiLevelType w:val="hybridMultilevel"/>
    <w:tmpl w:val="FB1ACD9C"/>
    <w:lvl w:ilvl="0" w:tplc="ED940D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46ABA"/>
    <w:multiLevelType w:val="hybridMultilevel"/>
    <w:tmpl w:val="42AE6F3C"/>
    <w:lvl w:ilvl="0" w:tplc="345AD2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D55"/>
    <w:multiLevelType w:val="hybridMultilevel"/>
    <w:tmpl w:val="BC1607B8"/>
    <w:lvl w:ilvl="0" w:tplc="CA6C14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6749C"/>
    <w:multiLevelType w:val="hybridMultilevel"/>
    <w:tmpl w:val="B5F881B2"/>
    <w:lvl w:ilvl="0" w:tplc="1D7EBC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D6E71"/>
    <w:multiLevelType w:val="hybridMultilevel"/>
    <w:tmpl w:val="C51E8E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E2C68"/>
    <w:multiLevelType w:val="hybridMultilevel"/>
    <w:tmpl w:val="A3407696"/>
    <w:lvl w:ilvl="0" w:tplc="94BEAE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0113E"/>
    <w:multiLevelType w:val="hybridMultilevel"/>
    <w:tmpl w:val="70FCDD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3C8A"/>
    <w:multiLevelType w:val="hybridMultilevel"/>
    <w:tmpl w:val="88523BB0"/>
    <w:lvl w:ilvl="0" w:tplc="E1307F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20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17"/>
  </w:num>
  <w:num w:numId="11">
    <w:abstractNumId w:val="14"/>
  </w:num>
  <w:num w:numId="12">
    <w:abstractNumId w:val="6"/>
  </w:num>
  <w:num w:numId="13">
    <w:abstractNumId w:val="7"/>
  </w:num>
  <w:num w:numId="14">
    <w:abstractNumId w:val="25"/>
  </w:num>
  <w:num w:numId="15">
    <w:abstractNumId w:val="4"/>
  </w:num>
  <w:num w:numId="16">
    <w:abstractNumId w:val="21"/>
  </w:num>
  <w:num w:numId="17">
    <w:abstractNumId w:val="24"/>
  </w:num>
  <w:num w:numId="18">
    <w:abstractNumId w:val="19"/>
  </w:num>
  <w:num w:numId="19">
    <w:abstractNumId w:val="26"/>
  </w:num>
  <w:num w:numId="20">
    <w:abstractNumId w:val="10"/>
  </w:num>
  <w:num w:numId="21">
    <w:abstractNumId w:val="9"/>
  </w:num>
  <w:num w:numId="22">
    <w:abstractNumId w:val="18"/>
  </w:num>
  <w:num w:numId="23">
    <w:abstractNumId w:val="22"/>
  </w:num>
  <w:num w:numId="24">
    <w:abstractNumId w:val="11"/>
  </w:num>
  <w:num w:numId="25">
    <w:abstractNumId w:val="3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1F"/>
    <w:rsid w:val="00094A5D"/>
    <w:rsid w:val="00106826"/>
    <w:rsid w:val="00141333"/>
    <w:rsid w:val="002E0D67"/>
    <w:rsid w:val="00373EC6"/>
    <w:rsid w:val="003D29A1"/>
    <w:rsid w:val="00445CB8"/>
    <w:rsid w:val="004F4058"/>
    <w:rsid w:val="00515B74"/>
    <w:rsid w:val="00562331"/>
    <w:rsid w:val="00596E0F"/>
    <w:rsid w:val="005D514D"/>
    <w:rsid w:val="0061668C"/>
    <w:rsid w:val="006F60C0"/>
    <w:rsid w:val="0074005C"/>
    <w:rsid w:val="00742FE9"/>
    <w:rsid w:val="00745995"/>
    <w:rsid w:val="007955A8"/>
    <w:rsid w:val="00874791"/>
    <w:rsid w:val="00880451"/>
    <w:rsid w:val="008C539A"/>
    <w:rsid w:val="008E111F"/>
    <w:rsid w:val="008E6FE3"/>
    <w:rsid w:val="00933EB6"/>
    <w:rsid w:val="00993E0F"/>
    <w:rsid w:val="009A7893"/>
    <w:rsid w:val="00A16E1D"/>
    <w:rsid w:val="00A24890"/>
    <w:rsid w:val="00A2757E"/>
    <w:rsid w:val="00A434AA"/>
    <w:rsid w:val="00C11C9A"/>
    <w:rsid w:val="00C83D29"/>
    <w:rsid w:val="00CA7A6F"/>
    <w:rsid w:val="00CC4B42"/>
    <w:rsid w:val="00CD3748"/>
    <w:rsid w:val="00CD6860"/>
    <w:rsid w:val="00D77B83"/>
    <w:rsid w:val="00DA5824"/>
    <w:rsid w:val="00DA7212"/>
    <w:rsid w:val="00DB68F6"/>
    <w:rsid w:val="00DC4AF2"/>
    <w:rsid w:val="00DD6EEF"/>
    <w:rsid w:val="00E5158D"/>
    <w:rsid w:val="00E6113B"/>
    <w:rsid w:val="00E6671D"/>
    <w:rsid w:val="00EC2239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8E1E-8AD9-47B4-8689-F35E7C8A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59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B74"/>
  </w:style>
  <w:style w:type="paragraph" w:styleId="Pieddepage">
    <w:name w:val="footer"/>
    <w:basedOn w:val="Normal"/>
    <w:link w:val="PieddepageCar"/>
    <w:uiPriority w:val="99"/>
    <w:unhideWhenUsed/>
    <w:rsid w:val="0051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gphilippe</dc:creator>
  <cp:keywords/>
  <dc:description/>
  <cp:lastModifiedBy>gphilippe</cp:lastModifiedBy>
  <cp:revision>21</cp:revision>
  <dcterms:created xsi:type="dcterms:W3CDTF">2019-02-06T13:14:00Z</dcterms:created>
  <dcterms:modified xsi:type="dcterms:W3CDTF">2019-02-18T15:19:00Z</dcterms:modified>
</cp:coreProperties>
</file>